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8D2C9" w14:textId="30591132" w:rsidR="00D63D28" w:rsidRDefault="00EA38EB" w:rsidP="00EA38EB">
      <w:pPr>
        <w:pStyle w:val="Heading1"/>
      </w:pPr>
      <w:r>
        <w:t xml:space="preserve">Human Rights Complaints: </w:t>
      </w:r>
      <w:r w:rsidR="00EC4AF1">
        <w:br/>
      </w:r>
      <w:r w:rsidRPr="00EA38EB">
        <w:t>What you need to know.</w:t>
      </w:r>
    </w:p>
    <w:p w14:paraId="738B379E" w14:textId="77777777" w:rsidR="00D63D28" w:rsidRDefault="00D63D28" w:rsidP="00EA38EB">
      <w:pPr>
        <w:pStyle w:val="BasicParagraph"/>
      </w:pPr>
    </w:p>
    <w:p w14:paraId="3EE196FE" w14:textId="77777777" w:rsidR="00D63D28" w:rsidRDefault="00D63D28" w:rsidP="00EA38EB">
      <w:pPr>
        <w:pStyle w:val="BasicParagraph"/>
      </w:pPr>
    </w:p>
    <w:p w14:paraId="6F6A6C02" w14:textId="77777777" w:rsidR="00D63D28" w:rsidRDefault="00D63D28" w:rsidP="00EA38EB">
      <w:pPr>
        <w:pStyle w:val="BasicParagraph"/>
      </w:pPr>
    </w:p>
    <w:p w14:paraId="60BE6B7B" w14:textId="77777777" w:rsidR="00D63D28" w:rsidRDefault="00D63D28" w:rsidP="00EA38EB">
      <w:pPr>
        <w:pStyle w:val="BasicParagraph"/>
      </w:pPr>
    </w:p>
    <w:p w14:paraId="042E371D" w14:textId="77777777" w:rsidR="00D63D28" w:rsidRDefault="00D63D28" w:rsidP="00EA38EB">
      <w:pPr>
        <w:pStyle w:val="BasicParagraph"/>
      </w:pPr>
    </w:p>
    <w:p w14:paraId="7C04F673" w14:textId="77777777" w:rsidR="00D63D28" w:rsidRDefault="00D63D28" w:rsidP="00EA38EB">
      <w:pPr>
        <w:pStyle w:val="BasicParagraph"/>
      </w:pPr>
    </w:p>
    <w:p w14:paraId="656F8C57" w14:textId="77777777" w:rsidR="00D63D28" w:rsidRDefault="00D63D28" w:rsidP="00EA38EB">
      <w:pPr>
        <w:pStyle w:val="BasicParagraph"/>
      </w:pPr>
    </w:p>
    <w:p w14:paraId="0367DB79" w14:textId="77777777" w:rsidR="00D63D28" w:rsidRDefault="00D63D28" w:rsidP="00EA38EB">
      <w:pPr>
        <w:pStyle w:val="BasicParagraph"/>
      </w:pPr>
    </w:p>
    <w:p w14:paraId="425B59B8" w14:textId="77777777" w:rsidR="00D63D28" w:rsidRDefault="00D63D28" w:rsidP="00EA38EB">
      <w:pPr>
        <w:pStyle w:val="BasicParagraph"/>
      </w:pPr>
    </w:p>
    <w:p w14:paraId="458DBA7D" w14:textId="77777777" w:rsidR="00D63D28" w:rsidRDefault="00D63D28" w:rsidP="00EA38EB">
      <w:pPr>
        <w:pStyle w:val="BasicParagraph"/>
      </w:pPr>
    </w:p>
    <w:p w14:paraId="693834A9" w14:textId="77777777" w:rsidR="00D63D28" w:rsidRDefault="00D63D28" w:rsidP="00EA38EB">
      <w:pPr>
        <w:pStyle w:val="BasicParagraph"/>
      </w:pPr>
    </w:p>
    <w:p w14:paraId="43BA5830" w14:textId="77777777" w:rsidR="00C0296C" w:rsidRDefault="00C0296C" w:rsidP="00EA38EB">
      <w:pPr>
        <w:pStyle w:val="BasicParagraph"/>
      </w:pPr>
    </w:p>
    <w:p w14:paraId="6B0C1425" w14:textId="77777777" w:rsidR="00D63D28" w:rsidRDefault="00D63D28" w:rsidP="00EA38EB">
      <w:pPr>
        <w:pStyle w:val="BasicParagraph"/>
      </w:pPr>
    </w:p>
    <w:p w14:paraId="21684AAF" w14:textId="77777777" w:rsidR="00064C58" w:rsidRDefault="00064C58" w:rsidP="00EA38EB">
      <w:pPr>
        <w:pStyle w:val="Heading2"/>
      </w:pPr>
    </w:p>
    <w:p w14:paraId="3905D498" w14:textId="77777777" w:rsidR="00064C58" w:rsidRDefault="00064C58" w:rsidP="00EA38EB">
      <w:pPr>
        <w:pStyle w:val="Heading2"/>
      </w:pPr>
    </w:p>
    <w:p w14:paraId="038F9FAF" w14:textId="77777777" w:rsidR="00854429" w:rsidRDefault="00854429" w:rsidP="00EA38EB"/>
    <w:p w14:paraId="37EDB54C" w14:textId="77777777" w:rsidR="00854429" w:rsidRDefault="00854429" w:rsidP="00EA38EB"/>
    <w:p w14:paraId="3550EB58" w14:textId="77777777" w:rsidR="00854429" w:rsidRDefault="00854429" w:rsidP="00EA38EB"/>
    <w:p w14:paraId="7C61546D" w14:textId="77777777" w:rsidR="00854429" w:rsidRPr="00854429" w:rsidRDefault="00854429" w:rsidP="00EA38EB"/>
    <w:p w14:paraId="2FB9ADD3" w14:textId="77777777" w:rsidR="00064C58" w:rsidRDefault="00064C58" w:rsidP="00EA38EB">
      <w:pPr>
        <w:pStyle w:val="Heading2"/>
      </w:pPr>
    </w:p>
    <w:p w14:paraId="014E52FE" w14:textId="77777777" w:rsidR="00064C58" w:rsidRDefault="00064C58" w:rsidP="00EA38EB">
      <w:pPr>
        <w:pStyle w:val="Heading2"/>
      </w:pPr>
    </w:p>
    <w:p w14:paraId="2E2AE7B0" w14:textId="77777777" w:rsidR="008423E0" w:rsidRPr="00851B44" w:rsidRDefault="008423E0" w:rsidP="00EA38EB">
      <w:pPr>
        <w:pStyle w:val="Heading2"/>
      </w:pPr>
      <w:r w:rsidRPr="00851B44">
        <w:t>NZ Human Rights</w:t>
      </w:r>
    </w:p>
    <w:p w14:paraId="3F071CC2" w14:textId="77777777" w:rsidR="00851B44" w:rsidRPr="00851B44" w:rsidRDefault="00851B44" w:rsidP="00EA38EB">
      <w:pPr>
        <w:rPr>
          <w:rStyle w:val="H11"/>
          <w:rFonts w:asciiTheme="majorHAnsi" w:hAnsiTheme="majorHAnsi" w:cs="Arial"/>
          <w:b w:val="0"/>
          <w:bCs w:val="0"/>
          <w:caps/>
          <w:color w:val="auto"/>
          <w:sz w:val="24"/>
          <w:szCs w:val="24"/>
        </w:rPr>
      </w:pPr>
      <w:r w:rsidRPr="00851B44">
        <w:rPr>
          <w:rStyle w:val="H11"/>
          <w:rFonts w:asciiTheme="majorHAnsi" w:hAnsiTheme="majorHAnsi" w:cs="Arial"/>
          <w:caps/>
          <w:color w:val="auto"/>
          <w:sz w:val="24"/>
          <w:szCs w:val="24"/>
        </w:rPr>
        <w:br w:type="page"/>
      </w:r>
    </w:p>
    <w:p w14:paraId="6AB807D9" w14:textId="7B0766F5" w:rsidR="00F26AF2" w:rsidRDefault="00EA38EB" w:rsidP="00EA38EB">
      <w:pPr>
        <w:pStyle w:val="Heading1"/>
      </w:pPr>
      <w:r>
        <w:lastRenderedPageBreak/>
        <w:t>Being treated unfairly?</w:t>
      </w:r>
    </w:p>
    <w:p w14:paraId="07AA3CC6" w14:textId="77777777" w:rsidR="00EA38EB" w:rsidRPr="00EA38EB" w:rsidRDefault="00EA38EB" w:rsidP="00EA38EB">
      <w:r w:rsidRPr="00EA38EB">
        <w:t xml:space="preserve">The Human Rights Commission offers a free, informal and confidential service for anyone enquiring about human rights or complaining of unlawful discrimination or harassment. </w:t>
      </w:r>
    </w:p>
    <w:p w14:paraId="28EA1D05" w14:textId="77777777" w:rsidR="00EA38EB" w:rsidRPr="00EA38EB" w:rsidRDefault="00EA38EB" w:rsidP="00EA38EB">
      <w:r w:rsidRPr="00EA38EB">
        <w:t xml:space="preserve">Unlawful discrimination is defined by the Human Rights Act 1993 (the Act) and happens when a person is disadvantaged by being treated unfairly or less </w:t>
      </w:r>
      <w:bookmarkStart w:id="0" w:name="_GoBack"/>
      <w:r w:rsidRPr="00EA38EB">
        <w:t xml:space="preserve">favourably </w:t>
      </w:r>
      <w:bookmarkEnd w:id="0"/>
      <w:r w:rsidRPr="00EA38EB">
        <w:t>than others by one of the reasons listed below.</w:t>
      </w:r>
    </w:p>
    <w:p w14:paraId="7383883B" w14:textId="38681F49" w:rsidR="00854429" w:rsidRDefault="00EA38EB" w:rsidP="00EA38EB">
      <w:pPr>
        <w:rPr>
          <w:rFonts w:eastAsiaTheme="majorEastAsia" w:cs="Arial"/>
          <w:sz w:val="60"/>
        </w:rPr>
      </w:pPr>
      <w:r w:rsidRPr="00EA38EB">
        <w:t>Racial and sexual harassment are also unlawful under the Act as is indirect discrimination (an action or policy that appears to treat everyone the same but actually discriminates against someone).</w:t>
      </w:r>
      <w:r w:rsidRPr="00EA38EB">
        <w:rPr>
          <w:rFonts w:ascii="AmericanTypewriter" w:hAnsi="AmericanTypewriter" w:cs="AmericanTypewriter"/>
          <w:color w:val="000000"/>
          <w:sz w:val="18"/>
          <w:szCs w:val="18"/>
        </w:rPr>
        <w:t xml:space="preserve"> </w:t>
      </w:r>
      <w:r w:rsidR="00854429">
        <w:br w:type="page"/>
      </w:r>
    </w:p>
    <w:p w14:paraId="6D73E3F9" w14:textId="7E3051B3" w:rsidR="008173F3" w:rsidRPr="00EA38EB" w:rsidRDefault="00EA38EB" w:rsidP="00EA38EB">
      <w:pPr>
        <w:pStyle w:val="Heading1"/>
      </w:pPr>
      <w:r>
        <w:t>What’s unlawful discrimination?</w:t>
      </w:r>
    </w:p>
    <w:p w14:paraId="0ED2DDAC" w14:textId="77777777" w:rsidR="00EA38EB" w:rsidRDefault="00EA38EB" w:rsidP="00EA38EB">
      <w:r w:rsidRPr="00EA38EB">
        <w:t>The Act makes it unlawful to discriminate on a wide range of grounds, outlines what behaviours are against the law and includes the process for protecting your rights. It’s unlawful to discriminate based on:</w:t>
      </w:r>
    </w:p>
    <w:p w14:paraId="7F783180" w14:textId="77777777" w:rsidR="00EA38EB" w:rsidRPr="00EA38EB" w:rsidRDefault="00EA38EB" w:rsidP="00EA38EB">
      <w:pPr>
        <w:pStyle w:val="Heading2"/>
        <w:rPr>
          <w:color w:val="FF485B"/>
        </w:rPr>
      </w:pPr>
      <w:r w:rsidRPr="00EA38EB">
        <w:t>Sex</w:t>
      </w:r>
      <w:r w:rsidRPr="00EA38EB">
        <w:rPr>
          <w:color w:val="FF485B"/>
        </w:rPr>
        <w:t xml:space="preserve"> </w:t>
      </w:r>
    </w:p>
    <w:p w14:paraId="410FE573" w14:textId="77777777" w:rsidR="00EA38EB" w:rsidRPr="00EA38EB" w:rsidRDefault="00EA38EB" w:rsidP="00EA38EB">
      <w:r w:rsidRPr="00EA38EB">
        <w:t>(including pregnancy and childbirth, transgender and intersex people)</w:t>
      </w:r>
    </w:p>
    <w:p w14:paraId="06818DAE" w14:textId="77777777" w:rsidR="00EA38EB" w:rsidRPr="00EA38EB" w:rsidRDefault="00EA38EB" w:rsidP="00EA38EB">
      <w:pPr>
        <w:pStyle w:val="Heading2"/>
      </w:pPr>
      <w:r w:rsidRPr="00EA38EB">
        <w:t>Sexual orientation</w:t>
      </w:r>
    </w:p>
    <w:p w14:paraId="3324FC77" w14:textId="7564B097" w:rsidR="00EA38EB" w:rsidRDefault="00EA38EB" w:rsidP="00EA38EB">
      <w:r w:rsidRPr="00EA38EB">
        <w:t>(being heterosexual, gay or bisexual)</w:t>
      </w:r>
    </w:p>
    <w:p w14:paraId="2DE64152" w14:textId="32D78DD6" w:rsidR="00EA38EB" w:rsidRDefault="00EA38EB" w:rsidP="00EA38EB">
      <w:pPr>
        <w:pStyle w:val="Heading2"/>
      </w:pPr>
      <w:r>
        <w:t>Race, colour, ethnicity or national origins</w:t>
      </w:r>
    </w:p>
    <w:p w14:paraId="520A9814" w14:textId="77777777" w:rsidR="00EA38EB" w:rsidRPr="00EA38EB" w:rsidRDefault="00EA38EB" w:rsidP="00EA38EB">
      <w:pPr>
        <w:pStyle w:val="Heading2"/>
        <w:rPr>
          <w:color w:val="FF485B"/>
        </w:rPr>
      </w:pPr>
      <w:r w:rsidRPr="00EA38EB">
        <w:t>Political opinion</w:t>
      </w:r>
    </w:p>
    <w:p w14:paraId="7B7906E9" w14:textId="77777777" w:rsidR="00EA38EB" w:rsidRPr="00EA38EB" w:rsidRDefault="00EA38EB" w:rsidP="00EA38EB">
      <w:r w:rsidRPr="00EA38EB">
        <w:t>(including not having a political opinion)</w:t>
      </w:r>
    </w:p>
    <w:p w14:paraId="71A3CD5D" w14:textId="77777777" w:rsidR="00EA38EB" w:rsidRPr="00EA38EB" w:rsidRDefault="00EA38EB" w:rsidP="00EA38EB">
      <w:pPr>
        <w:pStyle w:val="Heading2"/>
        <w:rPr>
          <w:color w:val="FF485B"/>
        </w:rPr>
      </w:pPr>
      <w:r w:rsidRPr="00EA38EB">
        <w:t>Family status</w:t>
      </w:r>
      <w:r w:rsidRPr="00EA38EB">
        <w:rPr>
          <w:color w:val="FF485B"/>
        </w:rPr>
        <w:t xml:space="preserve"> </w:t>
      </w:r>
    </w:p>
    <w:p w14:paraId="340A6C36" w14:textId="5D75039A" w:rsidR="00EA38EB" w:rsidRDefault="00EA38EB" w:rsidP="00EA38EB">
      <w:r w:rsidRPr="00EA38EB">
        <w:t xml:space="preserve">(includes being responsible, or not, for children or other </w:t>
      </w:r>
      <w:r w:rsidR="00EC4AF1" w:rsidRPr="00EA38EB">
        <w:t>dependents</w:t>
      </w:r>
      <w:r w:rsidRPr="00EA38EB">
        <w:t>)</w:t>
      </w:r>
    </w:p>
    <w:p w14:paraId="46CE9D85" w14:textId="77777777" w:rsidR="00EA38EB" w:rsidRPr="00EA38EB" w:rsidRDefault="00EA38EB" w:rsidP="00EA38EB">
      <w:pPr>
        <w:pStyle w:val="Heading2"/>
      </w:pPr>
      <w:r w:rsidRPr="00EA38EB">
        <w:t xml:space="preserve">Disability </w:t>
      </w:r>
    </w:p>
    <w:p w14:paraId="0EE61E2D" w14:textId="7F7DDEF0" w:rsidR="00EA38EB" w:rsidRDefault="00EA38EB" w:rsidP="00EA38EB">
      <w:r w:rsidRPr="00EA38EB">
        <w:t>(includes physical, psychiatric, intellectual, psychological disability or illness, sensory impairment)</w:t>
      </w:r>
    </w:p>
    <w:p w14:paraId="126923AF" w14:textId="418F8687" w:rsidR="00EA38EB" w:rsidRDefault="00EA38EB" w:rsidP="00EA38EB">
      <w:pPr>
        <w:pStyle w:val="Heading2"/>
      </w:pPr>
      <w:r w:rsidRPr="00EA38EB">
        <w:t>Ethical belief</w:t>
      </w:r>
    </w:p>
    <w:p w14:paraId="4AE59176" w14:textId="758A8022" w:rsidR="00EA38EB" w:rsidRDefault="00EA38EB" w:rsidP="00EA38EB">
      <w:r w:rsidRPr="00EA38EB">
        <w:t>(not having a  religious belief)</w:t>
      </w:r>
    </w:p>
    <w:p w14:paraId="6C3316C0" w14:textId="77777777" w:rsidR="00EA38EB" w:rsidRDefault="00EA38EB" w:rsidP="00EA38EB">
      <w:pPr>
        <w:pStyle w:val="Heading2"/>
      </w:pPr>
      <w:r>
        <w:t xml:space="preserve">Age </w:t>
      </w:r>
    </w:p>
    <w:p w14:paraId="26EB7AB8" w14:textId="7EFCADC5" w:rsidR="00EA38EB" w:rsidRDefault="00EA38EB" w:rsidP="00EA38EB">
      <w:r>
        <w:t>(16 years and over)</w:t>
      </w:r>
    </w:p>
    <w:p w14:paraId="4C7F9E3E" w14:textId="1F806E5B" w:rsidR="00EA38EB" w:rsidRDefault="00EA38EB" w:rsidP="00EA38EB">
      <w:pPr>
        <w:pStyle w:val="Heading2"/>
      </w:pPr>
      <w:r>
        <w:t xml:space="preserve">Marital status </w:t>
      </w:r>
    </w:p>
    <w:p w14:paraId="1C99FBC4" w14:textId="56E699CC" w:rsidR="00EA38EB" w:rsidRDefault="00EA38EB" w:rsidP="00EA38EB">
      <w:r>
        <w:t>(including marriages  and civil unions)</w:t>
      </w:r>
    </w:p>
    <w:p w14:paraId="0784698C" w14:textId="75FB9808" w:rsidR="00EA38EB" w:rsidRDefault="00EA38EB" w:rsidP="00EA38EB">
      <w:pPr>
        <w:pStyle w:val="Heading2"/>
      </w:pPr>
      <w:r w:rsidRPr="00EA38EB">
        <w:t>Religious</w:t>
      </w:r>
    </w:p>
    <w:p w14:paraId="346F607B" w14:textId="77777777" w:rsidR="00EA38EB" w:rsidRDefault="00EA38EB" w:rsidP="00EA38EB">
      <w:pPr>
        <w:pStyle w:val="Heading2"/>
      </w:pPr>
      <w:r>
        <w:t xml:space="preserve">Employment status </w:t>
      </w:r>
    </w:p>
    <w:p w14:paraId="5334F270" w14:textId="55057318" w:rsidR="00167B70" w:rsidRDefault="00EA38EB" w:rsidP="00EA38EB">
      <w:r>
        <w:t>(e.g. being unemployed or on a benefit or on ACC)</w:t>
      </w:r>
    </w:p>
    <w:p w14:paraId="4D1D33B7" w14:textId="77777777" w:rsidR="00167B70" w:rsidRDefault="00167B70">
      <w:pPr>
        <w:spacing w:after="0" w:line="240" w:lineRule="auto"/>
      </w:pPr>
      <w:r>
        <w:br w:type="page"/>
      </w:r>
    </w:p>
    <w:p w14:paraId="7B430436" w14:textId="45CBDE09" w:rsidR="00EA38EB" w:rsidRDefault="00167B70" w:rsidP="00167B70">
      <w:pPr>
        <w:pStyle w:val="Heading1"/>
      </w:pPr>
      <w:r>
        <w:t>Where discrimination can happen.</w:t>
      </w:r>
    </w:p>
    <w:p w14:paraId="7A9531EE" w14:textId="60105272" w:rsidR="00167B70" w:rsidRDefault="00167B70" w:rsidP="00167B70">
      <w:r w:rsidRPr="00167B70">
        <w:t xml:space="preserve">Not all discrimination is unlawful. To be covered by the Act you need to have experienced the </w:t>
      </w:r>
      <w:r>
        <w:t>discrimination or harassment in</w:t>
      </w:r>
      <w:r w:rsidRPr="00167B70">
        <w:t xml:space="preserve"> an area of public life.</w:t>
      </w:r>
    </w:p>
    <w:p w14:paraId="0C2239F9" w14:textId="39266CFE" w:rsidR="00167B70" w:rsidRDefault="00167B70" w:rsidP="00167B70">
      <w:r w:rsidRPr="00167B70">
        <w:t>It’s unlawful to discriminate in:</w:t>
      </w:r>
    </w:p>
    <w:p w14:paraId="2FA70062" w14:textId="147334F4" w:rsidR="00167B70" w:rsidRPr="00E064D5" w:rsidRDefault="00167B70" w:rsidP="00E064D5">
      <w:pPr>
        <w:pStyle w:val="ListParagraph"/>
        <w:numPr>
          <w:ilvl w:val="0"/>
          <w:numId w:val="30"/>
        </w:numPr>
      </w:pPr>
      <w:r w:rsidRPr="00E064D5">
        <w:t>Employment (including unpaid work)</w:t>
      </w:r>
    </w:p>
    <w:p w14:paraId="34C68073" w14:textId="36597C61" w:rsidR="00167B70" w:rsidRPr="00E064D5" w:rsidRDefault="00167B70" w:rsidP="00E064D5">
      <w:pPr>
        <w:pStyle w:val="ListParagraph"/>
        <w:numPr>
          <w:ilvl w:val="0"/>
          <w:numId w:val="30"/>
        </w:numPr>
      </w:pPr>
      <w:r w:rsidRPr="00E064D5">
        <w:t>Education and vocational training</w:t>
      </w:r>
    </w:p>
    <w:p w14:paraId="3E3A953E" w14:textId="430AC064" w:rsidR="00167B70" w:rsidRPr="00E064D5" w:rsidRDefault="00167B70" w:rsidP="00E064D5">
      <w:pPr>
        <w:pStyle w:val="ListParagraph"/>
        <w:numPr>
          <w:ilvl w:val="0"/>
          <w:numId w:val="30"/>
        </w:numPr>
      </w:pPr>
      <w:r w:rsidRPr="00E064D5">
        <w:t>Industrial or professional associations</w:t>
      </w:r>
    </w:p>
    <w:p w14:paraId="687C40B7" w14:textId="66F71A61" w:rsidR="00167B70" w:rsidRPr="00E064D5" w:rsidRDefault="00167B70" w:rsidP="00E064D5">
      <w:pPr>
        <w:pStyle w:val="ListParagraph"/>
        <w:numPr>
          <w:ilvl w:val="0"/>
          <w:numId w:val="30"/>
        </w:numPr>
      </w:pPr>
      <w:r w:rsidRPr="00E064D5">
        <w:t>Provision of goods and services</w:t>
      </w:r>
    </w:p>
    <w:p w14:paraId="01CB9A7B" w14:textId="35ACFB1B" w:rsidR="00167B70" w:rsidRPr="00E064D5" w:rsidRDefault="00167B70" w:rsidP="00E064D5">
      <w:pPr>
        <w:pStyle w:val="ListParagraph"/>
        <w:numPr>
          <w:ilvl w:val="0"/>
          <w:numId w:val="30"/>
        </w:numPr>
      </w:pPr>
      <w:r w:rsidRPr="00E064D5">
        <w:t>Land, housing and accommodation</w:t>
      </w:r>
    </w:p>
    <w:p w14:paraId="7AF206AB" w14:textId="0E30DAF8" w:rsidR="00167B70" w:rsidRPr="00E064D5" w:rsidRDefault="00167B70" w:rsidP="00E064D5">
      <w:pPr>
        <w:pStyle w:val="ListParagraph"/>
        <w:numPr>
          <w:ilvl w:val="0"/>
          <w:numId w:val="30"/>
        </w:numPr>
      </w:pPr>
      <w:r w:rsidRPr="00E064D5">
        <w:t>Access to public places, vehicles and facilities</w:t>
      </w:r>
    </w:p>
    <w:p w14:paraId="3B14BFE2" w14:textId="40D6DD8E" w:rsidR="00167B70" w:rsidRPr="00E064D5" w:rsidRDefault="00167B70" w:rsidP="00E064D5">
      <w:pPr>
        <w:pStyle w:val="ListParagraph"/>
        <w:numPr>
          <w:ilvl w:val="0"/>
          <w:numId w:val="30"/>
        </w:numPr>
      </w:pPr>
      <w:r w:rsidRPr="00E064D5">
        <w:t>Government services.</w:t>
      </w:r>
    </w:p>
    <w:p w14:paraId="636DBF68" w14:textId="6704C3F6" w:rsidR="00E064D5" w:rsidRDefault="00E064D5">
      <w:pPr>
        <w:spacing w:after="0" w:line="240" w:lineRule="auto"/>
        <w:rPr>
          <w:rFonts w:ascii="AmericanTypewriter" w:hAnsi="AmericanTypewriter" w:cs="AmericanTypewriter"/>
          <w:color w:val="000000"/>
          <w:sz w:val="20"/>
          <w:szCs w:val="20"/>
        </w:rPr>
      </w:pPr>
      <w:r>
        <w:rPr>
          <w:rFonts w:ascii="AmericanTypewriter" w:hAnsi="AmericanTypewriter" w:cs="AmericanTypewriter"/>
          <w:color w:val="000000"/>
          <w:sz w:val="20"/>
          <w:szCs w:val="20"/>
        </w:rPr>
        <w:br w:type="page"/>
      </w:r>
    </w:p>
    <w:p w14:paraId="5389967D" w14:textId="3DCF8CBE" w:rsidR="00E064D5" w:rsidRPr="00E064D5" w:rsidRDefault="00E064D5" w:rsidP="00E064D5">
      <w:pPr>
        <w:pStyle w:val="Heading1"/>
      </w:pPr>
      <w:r w:rsidRPr="00E064D5">
        <w:t>D</w:t>
      </w:r>
      <w:r w:rsidR="00175039">
        <w:t xml:space="preserve">iscrimination and </w:t>
      </w:r>
      <w:r w:rsidRPr="00E064D5">
        <w:t>harassment at work.</w:t>
      </w:r>
    </w:p>
    <w:p w14:paraId="3D8CE8E2" w14:textId="6F1E856D" w:rsidR="00E064D5" w:rsidRPr="00E064D5" w:rsidRDefault="00E064D5" w:rsidP="00E064D5">
      <w:r w:rsidRPr="00E064D5">
        <w:t>If the discrimination or harassment happened at work, then you can also contact Employment New Zealand for help www.employment.govt.nz</w:t>
      </w:r>
    </w:p>
    <w:p w14:paraId="61CF0017" w14:textId="77777777" w:rsidR="00E064D5" w:rsidRPr="00E064D5" w:rsidRDefault="00E064D5" w:rsidP="00E064D5">
      <w:r w:rsidRPr="00E064D5">
        <w:t xml:space="preserve">If the discrimination or harassment happened in pre-employment (e.g. within a job advertisement, job application or job interview)  we can look after your complaint. </w:t>
      </w:r>
    </w:p>
    <w:p w14:paraId="5D4351F6" w14:textId="77777777" w:rsidR="00E064D5" w:rsidRPr="00E064D5" w:rsidRDefault="00E064D5" w:rsidP="00E064D5">
      <w:r w:rsidRPr="00E064D5">
        <w:t>Either way, we can help by providing advice, information and suggesting how best to resolve your issue.</w:t>
      </w:r>
    </w:p>
    <w:p w14:paraId="7AAC41E0" w14:textId="77777777" w:rsidR="00E064D5" w:rsidRPr="00E064D5" w:rsidRDefault="00E064D5" w:rsidP="00E064D5">
      <w:r w:rsidRPr="00E064D5">
        <w:t>It’s safe to complain.</w:t>
      </w:r>
    </w:p>
    <w:p w14:paraId="3CDEA3F0" w14:textId="49189605" w:rsidR="00E064D5" w:rsidRDefault="00E064D5" w:rsidP="00E064D5">
      <w:r w:rsidRPr="00E064D5">
        <w:t>The Act protects you from being treated unfairly if you contact us about a complaint or support another person to make a complaint.</w:t>
      </w:r>
    </w:p>
    <w:p w14:paraId="4F400A2B" w14:textId="77777777" w:rsidR="00E064D5" w:rsidRDefault="00E064D5">
      <w:pPr>
        <w:spacing w:after="0" w:line="240" w:lineRule="auto"/>
      </w:pPr>
      <w:r>
        <w:br w:type="page"/>
      </w:r>
    </w:p>
    <w:p w14:paraId="7A2719E0" w14:textId="761D37CB" w:rsidR="00FE763E" w:rsidRDefault="00E064D5" w:rsidP="00E064D5">
      <w:pPr>
        <w:pStyle w:val="Heading1"/>
      </w:pPr>
      <w:r>
        <w:t>How does the com</w:t>
      </w:r>
      <w:r w:rsidRPr="00E064D5">
        <w:t>plaint</w:t>
      </w:r>
      <w:r>
        <w:t>s project work?</w:t>
      </w:r>
    </w:p>
    <w:p w14:paraId="0C73C0B2" w14:textId="6D4B670C" w:rsidR="00E064D5" w:rsidRDefault="00E064D5" w:rsidP="00E064D5">
      <w:pPr>
        <w:pStyle w:val="Heading2"/>
      </w:pPr>
      <w:r>
        <w:t>Step One: Contact our Infoline team</w:t>
      </w:r>
    </w:p>
    <w:p w14:paraId="4FB41E0B" w14:textId="77777777" w:rsidR="00E064D5" w:rsidRDefault="00E064D5" w:rsidP="00E064D5">
      <w:r>
        <w:t>It’s safe and confidential. The team will listen to you, ask questions and if appropriate, give you a complaint form to complete.</w:t>
      </w:r>
    </w:p>
    <w:p w14:paraId="4BF15A5F" w14:textId="77777777" w:rsidR="00E064D5" w:rsidRDefault="00E064D5" w:rsidP="00E064D5">
      <w:r>
        <w:t>Phone 0800 496 877 or email Infoline@hrc.co.nz or visit www.hrc.co.nz</w:t>
      </w:r>
    </w:p>
    <w:p w14:paraId="6F2136A0" w14:textId="00BD1FD0" w:rsidR="00E064D5" w:rsidRDefault="00E064D5" w:rsidP="00E064D5">
      <w:pPr>
        <w:pStyle w:val="Heading2"/>
      </w:pPr>
      <w:r>
        <w:t>Step Two: Informal intervention</w:t>
      </w:r>
    </w:p>
    <w:p w14:paraId="683979C1" w14:textId="77777777" w:rsidR="00E064D5" w:rsidRDefault="00E064D5" w:rsidP="00E064D5">
      <w:r>
        <w:t xml:space="preserve">This is free and confidential. Our team will provide information to help you resolve your complaint. If it looks like an issue of unlawful discrimination or harassment, you’ll be referred to one of our mediators. </w:t>
      </w:r>
    </w:p>
    <w:p w14:paraId="3AF9474F" w14:textId="727A2A21" w:rsidR="00E064D5" w:rsidRDefault="00E064D5" w:rsidP="00E064D5">
      <w:pPr>
        <w:pStyle w:val="Heading2"/>
      </w:pPr>
      <w:r>
        <w:t>Step Three: Mediation</w:t>
      </w:r>
    </w:p>
    <w:p w14:paraId="08316C68" w14:textId="77777777" w:rsidR="00E064D5" w:rsidRDefault="00E064D5" w:rsidP="00E064D5">
      <w:r>
        <w:t>A mediator helps both parties work through the issues brought up by the complaint. Mediation includes explaining the Human Rights Act and working through possible solutions. It’s free, confidential and impartial.</w:t>
      </w:r>
    </w:p>
    <w:p w14:paraId="295AC884" w14:textId="53AF1D56" w:rsidR="00E064D5" w:rsidRDefault="00E064D5" w:rsidP="00E064D5">
      <w:pPr>
        <w:pStyle w:val="Heading2"/>
      </w:pPr>
      <w:r>
        <w:t>Step Four: Resolution</w:t>
      </w:r>
    </w:p>
    <w:p w14:paraId="1ACB484C" w14:textId="77777777" w:rsidR="00E064D5" w:rsidRDefault="00E064D5" w:rsidP="00E064D5">
      <w:r>
        <w:t xml:space="preserve">Most complaints are sorted out by informal intervention or mediation. Resolution can include an apology, an agreement not to do the same thing in the future, a training programme or compensation.   </w:t>
      </w:r>
    </w:p>
    <w:p w14:paraId="5CE11672" w14:textId="00056076" w:rsidR="00E064D5" w:rsidRDefault="00E064D5" w:rsidP="00E064D5">
      <w:pPr>
        <w:pStyle w:val="Heading2"/>
      </w:pPr>
      <w:r>
        <w:t>Step Five: Legal Action</w:t>
      </w:r>
    </w:p>
    <w:p w14:paraId="59F25A96" w14:textId="38DF1C2E" w:rsidR="00511232" w:rsidRDefault="00E064D5" w:rsidP="00E064D5">
      <w:r>
        <w:t>If your complaint is not resolved at mediation, you can take legal action. Human Rights complaints are heard before the Human Rights Review Tribunal, which is like a court. You can apply for free legal representation.</w:t>
      </w:r>
    </w:p>
    <w:p w14:paraId="6248D079" w14:textId="77777777" w:rsidR="00511232" w:rsidRDefault="00511232">
      <w:pPr>
        <w:spacing w:after="0" w:line="240" w:lineRule="auto"/>
      </w:pPr>
      <w:r>
        <w:br w:type="page"/>
      </w:r>
    </w:p>
    <w:p w14:paraId="34EFB219" w14:textId="77777777" w:rsidR="00511232" w:rsidRDefault="00511232" w:rsidP="00697E7A">
      <w:pPr>
        <w:pStyle w:val="Heading1"/>
      </w:pPr>
      <w:r>
        <w:t>About us.</w:t>
      </w:r>
    </w:p>
    <w:p w14:paraId="6A904A44" w14:textId="77777777" w:rsidR="00511232" w:rsidRDefault="00511232" w:rsidP="00511232">
      <w:r>
        <w:t xml:space="preserve">The Human Rights Commission  </w:t>
      </w:r>
    </w:p>
    <w:p w14:paraId="3C7DF3BC" w14:textId="5E572F9C" w:rsidR="00511232" w:rsidRDefault="00511232" w:rsidP="00511232">
      <w:r>
        <w:t xml:space="preserve">Te Kâhui Tika Tangata promotes and protects the human rights of all people in Aotearoa New Zealand. We work for a fair and just New Zealand, where diversity is valued and human dignity and rights are respected. </w:t>
      </w:r>
    </w:p>
    <w:p w14:paraId="7679C748" w14:textId="46FC55C1" w:rsidR="00E064D5" w:rsidRDefault="00511232" w:rsidP="00511232">
      <w:r>
        <w:t>Our job is to:</w:t>
      </w:r>
    </w:p>
    <w:p w14:paraId="5F475D8C" w14:textId="10A84A8B" w:rsidR="009E087F" w:rsidRDefault="009E087F" w:rsidP="009E087F">
      <w:pPr>
        <w:pStyle w:val="ListParagraph"/>
        <w:numPr>
          <w:ilvl w:val="0"/>
          <w:numId w:val="31"/>
        </w:numPr>
      </w:pPr>
      <w:r>
        <w:t>advocate and promote respect for human rights in New Zealand</w:t>
      </w:r>
    </w:p>
    <w:p w14:paraId="4FDCA03F" w14:textId="234063FB" w:rsidR="009E087F" w:rsidRDefault="009E087F" w:rsidP="009E087F">
      <w:pPr>
        <w:pStyle w:val="ListParagraph"/>
        <w:numPr>
          <w:ilvl w:val="0"/>
          <w:numId w:val="31"/>
        </w:numPr>
      </w:pPr>
      <w:r>
        <w:t>encourage harmonious relations between individuals and diverse groups in New Zealand</w:t>
      </w:r>
    </w:p>
    <w:p w14:paraId="5DFC694D" w14:textId="78485179" w:rsidR="009E087F" w:rsidRDefault="009E087F" w:rsidP="009E087F">
      <w:pPr>
        <w:pStyle w:val="ListParagraph"/>
        <w:numPr>
          <w:ilvl w:val="0"/>
          <w:numId w:val="31"/>
        </w:numPr>
      </w:pPr>
      <w:r>
        <w:t>to promote racial equality and cultural diversity</w:t>
      </w:r>
    </w:p>
    <w:p w14:paraId="0F5BCEFE" w14:textId="5C606DE6" w:rsidR="009E087F" w:rsidRDefault="009E087F" w:rsidP="009E087F">
      <w:pPr>
        <w:pStyle w:val="ListParagraph"/>
        <w:numPr>
          <w:ilvl w:val="0"/>
          <w:numId w:val="31"/>
        </w:numPr>
      </w:pPr>
      <w:r>
        <w:t>to promote equal employment opportunities (including pay equity)</w:t>
      </w:r>
    </w:p>
    <w:p w14:paraId="0F791CB6" w14:textId="559BC551" w:rsidR="009E087F" w:rsidRPr="00E064D5" w:rsidRDefault="009E087F" w:rsidP="009E087F">
      <w:pPr>
        <w:pStyle w:val="ListParagraph"/>
        <w:numPr>
          <w:ilvl w:val="0"/>
          <w:numId w:val="31"/>
        </w:numPr>
      </w:pPr>
      <w:r>
        <w:t>to promote and protect the human rights of people with disabilities.</w:t>
      </w:r>
    </w:p>
    <w:p w14:paraId="4A8EC595" w14:textId="18A248C5" w:rsidR="009E087F" w:rsidRDefault="009E087F">
      <w:pPr>
        <w:spacing w:after="0" w:line="240" w:lineRule="auto"/>
      </w:pPr>
      <w:r>
        <w:br w:type="page"/>
      </w:r>
    </w:p>
    <w:p w14:paraId="24CE6B3C" w14:textId="77777777" w:rsidR="00EA38EB" w:rsidRPr="00EA38EB" w:rsidRDefault="00EA38EB" w:rsidP="00EA38EB"/>
    <w:p w14:paraId="23FFDFB4" w14:textId="77777777" w:rsidR="009E087F" w:rsidRPr="00851B44" w:rsidRDefault="009E087F" w:rsidP="009E087F">
      <w:r w:rsidRPr="00851B44">
        <w:t>The Human Rights Commission was established in 1977 and works under the Human Rights Act 1993. The Commission’s purpose is to promote and protect the human rights of all people in Aotearoa New Zealand. We work for a free, fair, safe and just New Zealand, where diversity is valued and human dignity and rights are respected.</w:t>
      </w:r>
    </w:p>
    <w:p w14:paraId="2A35D22F" w14:textId="77777777" w:rsidR="009E087F" w:rsidRPr="00851B44" w:rsidRDefault="009E087F" w:rsidP="009E087F">
      <w:r w:rsidRPr="00851B44">
        <w:t xml:space="preserve">The information in this booklet is only meant to give general guidance. It’s not intended, or should be relied on, as a substitute for legal or other professional advice. If needed, we recommend that you get independent legal advice. The information contained in this booklet may be amended from time to time. </w:t>
      </w:r>
    </w:p>
    <w:p w14:paraId="6DCD2E16" w14:textId="3295A2F9" w:rsidR="009E087F" w:rsidRDefault="009E087F" w:rsidP="009E087F">
      <w:pPr>
        <w:rPr>
          <w:b/>
        </w:rPr>
      </w:pPr>
      <w:r w:rsidRPr="002624FD">
        <w:rPr>
          <w:b/>
        </w:rPr>
        <w:t xml:space="preserve">First published in </w:t>
      </w:r>
      <w:r>
        <w:rPr>
          <w:b/>
        </w:rPr>
        <w:t>November</w:t>
      </w:r>
      <w:r w:rsidRPr="002624FD">
        <w:rPr>
          <w:b/>
        </w:rPr>
        <w:t xml:space="preserve"> 2016.</w:t>
      </w:r>
    </w:p>
    <w:p w14:paraId="736DFA19" w14:textId="77777777" w:rsidR="009E087F" w:rsidRDefault="009E087F" w:rsidP="009E087F">
      <w:pPr>
        <w:rPr>
          <w:b/>
        </w:rPr>
      </w:pPr>
    </w:p>
    <w:p w14:paraId="5D2097E0" w14:textId="77777777" w:rsidR="009E087F" w:rsidRPr="000A46B7" w:rsidRDefault="009E087F" w:rsidP="009E087F">
      <w:pPr>
        <w:pStyle w:val="Heading1"/>
        <w:rPr>
          <w:rFonts w:ascii="AmericanTypewriter" w:hAnsi="AmericanTypewriter" w:cs="AmericanTypewriter"/>
          <w:sz w:val="34"/>
          <w:szCs w:val="34"/>
        </w:rPr>
      </w:pPr>
      <w:r w:rsidRPr="000A46B7">
        <w:t>We're here to help.</w:t>
      </w:r>
    </w:p>
    <w:p w14:paraId="466F63E3" w14:textId="77777777" w:rsidR="009E087F" w:rsidRPr="000A46B7" w:rsidRDefault="009E087F" w:rsidP="009E087F">
      <w:pPr>
        <w:pStyle w:val="Heading2"/>
        <w:rPr>
          <w:rFonts w:ascii="AmericanTypewriter" w:hAnsi="AmericanTypewriter" w:cs="AmericanTypewriter"/>
        </w:rPr>
      </w:pPr>
      <w:r w:rsidRPr="000A46B7">
        <w:t xml:space="preserve">Have a discrimination complaint? Need more information? </w:t>
      </w:r>
      <w:r w:rsidRPr="00851B44">
        <w:t>Get in touch:</w:t>
      </w:r>
    </w:p>
    <w:p w14:paraId="3A57CA71" w14:textId="77777777" w:rsidR="009E087F" w:rsidRPr="00851B44" w:rsidRDefault="009E087F" w:rsidP="009E087F">
      <w:pPr>
        <w:pStyle w:val="BasicParagraph"/>
        <w:rPr>
          <w:rFonts w:asciiTheme="majorHAnsi" w:hAnsiTheme="majorHAnsi" w:cs="Arial"/>
          <w:color w:val="auto"/>
        </w:rPr>
      </w:pPr>
      <w:r w:rsidRPr="00851B44">
        <w:rPr>
          <w:rFonts w:asciiTheme="majorHAnsi" w:hAnsiTheme="majorHAnsi" w:cs="Arial"/>
          <w:bCs/>
          <w:color w:val="auto"/>
        </w:rPr>
        <w:t xml:space="preserve">Call </w:t>
      </w:r>
      <w:r w:rsidRPr="00851B44">
        <w:rPr>
          <w:rFonts w:asciiTheme="majorHAnsi" w:hAnsiTheme="majorHAnsi" w:cs="Arial"/>
          <w:color w:val="auto"/>
        </w:rPr>
        <w:t>0800 496 877</w:t>
      </w:r>
      <w:r>
        <w:rPr>
          <w:rFonts w:asciiTheme="majorHAnsi" w:hAnsiTheme="majorHAnsi" w:cs="Arial"/>
          <w:color w:val="auto"/>
        </w:rPr>
        <w:br/>
      </w:r>
      <w:r w:rsidRPr="00851B44">
        <w:rPr>
          <w:rFonts w:asciiTheme="majorHAnsi" w:hAnsiTheme="majorHAnsi" w:cs="Arial"/>
          <w:bCs/>
          <w:color w:val="auto"/>
        </w:rPr>
        <w:t>Email</w:t>
      </w:r>
      <w:r w:rsidRPr="00851B44">
        <w:rPr>
          <w:rFonts w:asciiTheme="majorHAnsi" w:hAnsiTheme="majorHAnsi" w:cs="Arial"/>
          <w:color w:val="auto"/>
        </w:rPr>
        <w:t xml:space="preserve"> </w:t>
      </w:r>
      <w:hyperlink r:id="rId8" w:history="1">
        <w:r w:rsidRPr="002853F6">
          <w:rPr>
            <w:rStyle w:val="Hyperlink"/>
            <w:rFonts w:asciiTheme="majorHAnsi" w:hAnsiTheme="majorHAnsi" w:cs="Arial"/>
          </w:rPr>
          <w:t>Infoline@hrc.co.nz</w:t>
        </w:r>
      </w:hyperlink>
      <w:r>
        <w:rPr>
          <w:rFonts w:asciiTheme="majorHAnsi" w:hAnsiTheme="majorHAnsi" w:cs="Arial"/>
          <w:color w:val="auto"/>
        </w:rPr>
        <w:br/>
      </w:r>
      <w:r w:rsidRPr="00851B44">
        <w:rPr>
          <w:rFonts w:asciiTheme="majorHAnsi" w:hAnsiTheme="majorHAnsi" w:cs="Arial"/>
          <w:bCs/>
          <w:color w:val="auto"/>
        </w:rPr>
        <w:t>Website</w:t>
      </w:r>
      <w:r w:rsidRPr="00851B44">
        <w:rPr>
          <w:rFonts w:asciiTheme="majorHAnsi" w:hAnsiTheme="majorHAnsi" w:cs="Arial"/>
          <w:color w:val="auto"/>
        </w:rPr>
        <w:t xml:space="preserve"> </w:t>
      </w:r>
      <w:hyperlink r:id="rId9" w:history="1">
        <w:r w:rsidRPr="005D236E">
          <w:rPr>
            <w:rStyle w:val="Hyperlink"/>
            <w:rFonts w:asciiTheme="majorHAnsi" w:hAnsiTheme="majorHAnsi" w:cs="Arial"/>
          </w:rPr>
          <w:t>hrc.co.nz</w:t>
        </w:r>
      </w:hyperlink>
    </w:p>
    <w:p w14:paraId="79363400" w14:textId="77777777" w:rsidR="007112FD" w:rsidRPr="00851B44" w:rsidRDefault="007112FD" w:rsidP="00EA38EB"/>
    <w:sectPr w:rsidR="007112FD" w:rsidRPr="00851B44" w:rsidSect="00EE3252">
      <w:footerReference w:type="even" r:id="rId10"/>
      <w:footerReference w:type="default" r:id="rId11"/>
      <w:pgSz w:w="11900" w:h="16840"/>
      <w:pgMar w:top="568" w:right="900" w:bottom="709" w:left="1843" w:header="0" w:footer="15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5306" w14:textId="77777777" w:rsidR="00EC4AF1" w:rsidRDefault="00EC4AF1" w:rsidP="00EA38EB">
      <w:r>
        <w:separator/>
      </w:r>
    </w:p>
    <w:p w14:paraId="1CE75597" w14:textId="77777777" w:rsidR="00EC4AF1" w:rsidRDefault="00EC4AF1" w:rsidP="00EA38EB"/>
    <w:p w14:paraId="564EA655" w14:textId="77777777" w:rsidR="00EC4AF1" w:rsidRDefault="00EC4AF1" w:rsidP="00EA38EB"/>
    <w:p w14:paraId="734DD36C" w14:textId="77777777" w:rsidR="00EC4AF1" w:rsidRDefault="00EC4AF1" w:rsidP="00167B70"/>
  </w:endnote>
  <w:endnote w:type="continuationSeparator" w:id="0">
    <w:p w14:paraId="4BB37F29" w14:textId="77777777" w:rsidR="00EC4AF1" w:rsidRDefault="00EC4AF1" w:rsidP="00EA38EB">
      <w:r>
        <w:continuationSeparator/>
      </w:r>
    </w:p>
    <w:p w14:paraId="3F65E145" w14:textId="77777777" w:rsidR="00EC4AF1" w:rsidRDefault="00EC4AF1" w:rsidP="00EA38EB"/>
    <w:p w14:paraId="5DEC7581" w14:textId="77777777" w:rsidR="00EC4AF1" w:rsidRDefault="00EC4AF1" w:rsidP="00EA38EB"/>
    <w:p w14:paraId="29A7F5EA" w14:textId="77777777" w:rsidR="00EC4AF1" w:rsidRDefault="00EC4AF1" w:rsidP="0016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ericanTypewriter-Bold">
    <w:altName w:val="Cambria"/>
    <w:panose1 w:val="00000000000000000000"/>
    <w:charset w:val="4D"/>
    <w:family w:val="auto"/>
    <w:notTrueType/>
    <w:pitch w:val="default"/>
    <w:sig w:usb0="00000003" w:usb1="00000000" w:usb2="00000000" w:usb3="00000000" w:csb0="00000001" w:csb1="00000000"/>
  </w:font>
  <w:font w:name="AmericanTypewriter-Light">
    <w:altName w:val="Cambria"/>
    <w:panose1 w:val="00000000000000000000"/>
    <w:charset w:val="4D"/>
    <w:family w:val="auto"/>
    <w:notTrueType/>
    <w:pitch w:val="default"/>
    <w:sig w:usb0="00000003" w:usb1="00000000" w:usb2="00000000" w:usb3="00000000" w:csb0="00000001" w:csb1="00000000"/>
  </w:font>
  <w:font w:name="AmericanTypewriter">
    <w:altName w:val="American Typewriter"/>
    <w:panose1 w:val="00000000000000000000"/>
    <w:charset w:val="4D"/>
    <w:family w:val="auto"/>
    <w:notTrueType/>
    <w:pitch w:val="default"/>
    <w:sig w:usb0="00000003" w:usb1="00000000" w:usb2="00000000" w:usb3="00000000" w:csb0="00000001" w:csb1="00000000"/>
  </w:font>
  <w:font w:name="AmericanTypewriterMao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D98DD" w14:textId="77777777" w:rsidR="00EC4AF1" w:rsidRDefault="00EC4AF1" w:rsidP="00EA38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0F39CA" w14:textId="77777777" w:rsidR="00EC4AF1" w:rsidRDefault="00EC4AF1" w:rsidP="00EA38EB">
    <w:pPr>
      <w:pStyle w:val="Footer"/>
    </w:pPr>
  </w:p>
  <w:p w14:paraId="7DFCDD99" w14:textId="77777777" w:rsidR="00EC4AF1" w:rsidRDefault="00EC4AF1" w:rsidP="00EA38EB"/>
  <w:p w14:paraId="357ED885" w14:textId="77777777" w:rsidR="00EC4AF1" w:rsidRDefault="00EC4AF1" w:rsidP="00EA38EB"/>
  <w:p w14:paraId="1D50B30A" w14:textId="77777777" w:rsidR="00EC4AF1" w:rsidRDefault="00EC4AF1" w:rsidP="00167B7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7F15" w14:textId="77777777" w:rsidR="00EC4AF1" w:rsidRDefault="00EC4AF1" w:rsidP="00EA38EB">
    <w:pPr>
      <w:pStyle w:val="Footer"/>
      <w:rPr>
        <w:rStyle w:val="PageNumber"/>
        <w:sz w:val="20"/>
        <w:szCs w:val="20"/>
      </w:rPr>
    </w:pPr>
  </w:p>
  <w:p w14:paraId="4E6B9FCB" w14:textId="0156F81B" w:rsidR="00EC4AF1" w:rsidRDefault="00EC4AF1" w:rsidP="00EA38EB">
    <w:pPr>
      <w:pStyle w:val="Footer"/>
    </w:pPr>
    <w:r w:rsidRPr="008859A0">
      <w:rPr>
        <w:rStyle w:val="PageNumber"/>
        <w:sz w:val="20"/>
        <w:szCs w:val="20"/>
      </w:rPr>
      <w:fldChar w:fldCharType="begin"/>
    </w:r>
    <w:r w:rsidRPr="008859A0">
      <w:rPr>
        <w:rStyle w:val="PageNumber"/>
        <w:sz w:val="20"/>
        <w:szCs w:val="20"/>
      </w:rPr>
      <w:instrText xml:space="preserve">PAGE  </w:instrText>
    </w:r>
    <w:r w:rsidRPr="008859A0">
      <w:rPr>
        <w:rStyle w:val="PageNumber"/>
        <w:sz w:val="20"/>
        <w:szCs w:val="20"/>
      </w:rPr>
      <w:fldChar w:fldCharType="separate"/>
    </w:r>
    <w:r w:rsidR="00175039">
      <w:rPr>
        <w:rStyle w:val="PageNumber"/>
        <w:noProof/>
        <w:sz w:val="20"/>
        <w:szCs w:val="20"/>
      </w:rPr>
      <w:t>1</w:t>
    </w:r>
    <w:r w:rsidRPr="008859A0">
      <w:rPr>
        <w:rStyle w:val="PageNumber"/>
        <w:sz w:val="20"/>
        <w:szCs w:val="20"/>
      </w:rPr>
      <w:fldChar w:fldCharType="end"/>
    </w:r>
    <w:r>
      <w:rPr>
        <w:rStyle w:val="PageNumber"/>
        <w:sz w:val="20"/>
        <w:szCs w:val="20"/>
      </w:rPr>
      <w:t xml:space="preserve">     </w:t>
    </w:r>
    <w:r>
      <w:t>Human Rights Complaints: What you need to know.</w:t>
    </w:r>
  </w:p>
  <w:p w14:paraId="1A6BBE3D" w14:textId="77777777" w:rsidR="00EC4AF1" w:rsidRDefault="00EC4AF1" w:rsidP="00EA38EB"/>
  <w:p w14:paraId="1014AF3B" w14:textId="77777777" w:rsidR="00EC4AF1" w:rsidRDefault="00EC4AF1" w:rsidP="00167B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645C" w14:textId="77777777" w:rsidR="00EC4AF1" w:rsidRDefault="00EC4AF1" w:rsidP="00EA38EB">
      <w:r>
        <w:separator/>
      </w:r>
    </w:p>
    <w:p w14:paraId="353024AE" w14:textId="77777777" w:rsidR="00EC4AF1" w:rsidRDefault="00EC4AF1" w:rsidP="00EA38EB"/>
    <w:p w14:paraId="04180CEB" w14:textId="77777777" w:rsidR="00EC4AF1" w:rsidRDefault="00EC4AF1" w:rsidP="00EA38EB"/>
    <w:p w14:paraId="46A5A094" w14:textId="77777777" w:rsidR="00EC4AF1" w:rsidRDefault="00EC4AF1" w:rsidP="00167B70"/>
  </w:footnote>
  <w:footnote w:type="continuationSeparator" w:id="0">
    <w:p w14:paraId="24A5A4A6" w14:textId="77777777" w:rsidR="00EC4AF1" w:rsidRDefault="00EC4AF1" w:rsidP="00EA38EB">
      <w:r>
        <w:continuationSeparator/>
      </w:r>
    </w:p>
    <w:p w14:paraId="6AA92C76" w14:textId="77777777" w:rsidR="00EC4AF1" w:rsidRDefault="00EC4AF1" w:rsidP="00EA38EB"/>
    <w:p w14:paraId="194659ED" w14:textId="77777777" w:rsidR="00EC4AF1" w:rsidRDefault="00EC4AF1" w:rsidP="00EA38EB"/>
    <w:p w14:paraId="01C312B4" w14:textId="77777777" w:rsidR="00EC4AF1" w:rsidRDefault="00EC4AF1" w:rsidP="00167B7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E11"/>
    <w:multiLevelType w:val="hybridMultilevel"/>
    <w:tmpl w:val="3A4CEB0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5236"/>
    <w:multiLevelType w:val="hybridMultilevel"/>
    <w:tmpl w:val="4BA68D3A"/>
    <w:lvl w:ilvl="0" w:tplc="8B7ECD7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022F5"/>
    <w:multiLevelType w:val="hybridMultilevel"/>
    <w:tmpl w:val="7310C92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502"/>
    <w:multiLevelType w:val="hybridMultilevel"/>
    <w:tmpl w:val="FE6C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16DB6"/>
    <w:multiLevelType w:val="hybridMultilevel"/>
    <w:tmpl w:val="562680F8"/>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609D"/>
    <w:multiLevelType w:val="hybridMultilevel"/>
    <w:tmpl w:val="54C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42B80"/>
    <w:multiLevelType w:val="hybridMultilevel"/>
    <w:tmpl w:val="F69C6104"/>
    <w:lvl w:ilvl="0" w:tplc="7D3AA98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111FF6"/>
    <w:multiLevelType w:val="hybridMultilevel"/>
    <w:tmpl w:val="A5F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72776"/>
    <w:multiLevelType w:val="hybridMultilevel"/>
    <w:tmpl w:val="2B9A2CE8"/>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058E5"/>
    <w:multiLevelType w:val="hybridMultilevel"/>
    <w:tmpl w:val="10DC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7D04F8"/>
    <w:multiLevelType w:val="hybridMultilevel"/>
    <w:tmpl w:val="764A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E2497"/>
    <w:multiLevelType w:val="hybridMultilevel"/>
    <w:tmpl w:val="DB0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25F18"/>
    <w:multiLevelType w:val="hybridMultilevel"/>
    <w:tmpl w:val="DBE8F112"/>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F4E4F"/>
    <w:multiLevelType w:val="hybridMultilevel"/>
    <w:tmpl w:val="FC642A9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E1FE5"/>
    <w:multiLevelType w:val="hybridMultilevel"/>
    <w:tmpl w:val="9332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4548E"/>
    <w:multiLevelType w:val="hybridMultilevel"/>
    <w:tmpl w:val="1C3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33006"/>
    <w:multiLevelType w:val="hybridMultilevel"/>
    <w:tmpl w:val="119C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F700B"/>
    <w:multiLevelType w:val="hybridMultilevel"/>
    <w:tmpl w:val="413299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DC183F"/>
    <w:multiLevelType w:val="hybridMultilevel"/>
    <w:tmpl w:val="B6A4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85CA2"/>
    <w:multiLevelType w:val="hybridMultilevel"/>
    <w:tmpl w:val="E1367C9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F2E20"/>
    <w:multiLevelType w:val="hybridMultilevel"/>
    <w:tmpl w:val="75E66E4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4437E"/>
    <w:multiLevelType w:val="multilevel"/>
    <w:tmpl w:val="D132E870"/>
    <w:lvl w:ilvl="0">
      <w:start w:val="1"/>
      <w:numFmt w:val="lowerLetter"/>
      <w:lvlText w:val="(%1)"/>
      <w:lvlJc w:val="left"/>
      <w:pPr>
        <w:ind w:left="360" w:hanging="360"/>
      </w:pPr>
      <w:rPr>
        <w:rFonts w:asciiTheme="majorHAnsi" w:hAnsiTheme="majorHAnsi" w:hint="default"/>
        <w:sz w:val="24"/>
        <w:szCs w:val="24"/>
      </w:rPr>
    </w:lvl>
    <w:lvl w:ilvl="1">
      <w:start w:val="1"/>
      <w:numFmt w:val="lowerRoman"/>
      <w:lvlText w:val="(%2)"/>
      <w:lvlJc w:val="left"/>
      <w:pPr>
        <w:ind w:left="720" w:hanging="360"/>
      </w:pPr>
      <w:rPr>
        <w:rFonts w:asciiTheme="majorHAnsi" w:hAnsiTheme="majorHAns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D122688"/>
    <w:multiLevelType w:val="hybridMultilevel"/>
    <w:tmpl w:val="C5F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F631F"/>
    <w:multiLevelType w:val="hybridMultilevel"/>
    <w:tmpl w:val="D286E872"/>
    <w:lvl w:ilvl="0" w:tplc="E27A1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4252"/>
    <w:multiLevelType w:val="hybridMultilevel"/>
    <w:tmpl w:val="11566646"/>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C1C1F"/>
    <w:multiLevelType w:val="hybridMultilevel"/>
    <w:tmpl w:val="0F2667C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D4120"/>
    <w:multiLevelType w:val="hybridMultilevel"/>
    <w:tmpl w:val="53DA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DE1123"/>
    <w:multiLevelType w:val="hybridMultilevel"/>
    <w:tmpl w:val="604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40E27"/>
    <w:multiLevelType w:val="hybridMultilevel"/>
    <w:tmpl w:val="39CCC6AE"/>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90EA6"/>
    <w:multiLevelType w:val="hybridMultilevel"/>
    <w:tmpl w:val="747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37797"/>
    <w:multiLevelType w:val="hybridMultilevel"/>
    <w:tmpl w:val="6922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7"/>
  </w:num>
  <w:num w:numId="4">
    <w:abstractNumId w:val="15"/>
  </w:num>
  <w:num w:numId="5">
    <w:abstractNumId w:val="5"/>
  </w:num>
  <w:num w:numId="6">
    <w:abstractNumId w:val="29"/>
  </w:num>
  <w:num w:numId="7">
    <w:abstractNumId w:val="23"/>
  </w:num>
  <w:num w:numId="8">
    <w:abstractNumId w:val="6"/>
  </w:num>
  <w:num w:numId="9">
    <w:abstractNumId w:val="21"/>
  </w:num>
  <w:num w:numId="10">
    <w:abstractNumId w:val="8"/>
  </w:num>
  <w:num w:numId="11">
    <w:abstractNumId w:val="2"/>
  </w:num>
  <w:num w:numId="12">
    <w:abstractNumId w:val="25"/>
  </w:num>
  <w:num w:numId="13">
    <w:abstractNumId w:val="24"/>
  </w:num>
  <w:num w:numId="14">
    <w:abstractNumId w:val="0"/>
  </w:num>
  <w:num w:numId="15">
    <w:abstractNumId w:val="13"/>
  </w:num>
  <w:num w:numId="16">
    <w:abstractNumId w:val="20"/>
  </w:num>
  <w:num w:numId="17">
    <w:abstractNumId w:val="12"/>
  </w:num>
  <w:num w:numId="18">
    <w:abstractNumId w:val="19"/>
  </w:num>
  <w:num w:numId="19">
    <w:abstractNumId w:val="18"/>
  </w:num>
  <w:num w:numId="20">
    <w:abstractNumId w:val="14"/>
  </w:num>
  <w:num w:numId="21">
    <w:abstractNumId w:val="16"/>
  </w:num>
  <w:num w:numId="22">
    <w:abstractNumId w:val="10"/>
  </w:num>
  <w:num w:numId="23">
    <w:abstractNumId w:val="7"/>
  </w:num>
  <w:num w:numId="24">
    <w:abstractNumId w:val="30"/>
  </w:num>
  <w:num w:numId="25">
    <w:abstractNumId w:val="26"/>
  </w:num>
  <w:num w:numId="26">
    <w:abstractNumId w:val="3"/>
  </w:num>
  <w:num w:numId="27">
    <w:abstractNumId w:val="9"/>
  </w:num>
  <w:num w:numId="28">
    <w:abstractNumId w:val="17"/>
  </w:num>
  <w:num w:numId="29">
    <w:abstractNumId w:val="1"/>
  </w:num>
  <w:num w:numId="30">
    <w:abstractNumId w:val="4"/>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E0"/>
    <w:rsid w:val="00046F86"/>
    <w:rsid w:val="00064C58"/>
    <w:rsid w:val="00070B10"/>
    <w:rsid w:val="00092E49"/>
    <w:rsid w:val="000A46B7"/>
    <w:rsid w:val="000D3A93"/>
    <w:rsid w:val="00105E62"/>
    <w:rsid w:val="00167B70"/>
    <w:rsid w:val="00175039"/>
    <w:rsid w:val="002624FD"/>
    <w:rsid w:val="002B05FA"/>
    <w:rsid w:val="00342A92"/>
    <w:rsid w:val="00356B1B"/>
    <w:rsid w:val="003C42FA"/>
    <w:rsid w:val="003D67FC"/>
    <w:rsid w:val="003D7CC2"/>
    <w:rsid w:val="004444F7"/>
    <w:rsid w:val="004C443E"/>
    <w:rsid w:val="004C7DB9"/>
    <w:rsid w:val="004D4858"/>
    <w:rsid w:val="004F64FD"/>
    <w:rsid w:val="00511232"/>
    <w:rsid w:val="005655FF"/>
    <w:rsid w:val="005D236E"/>
    <w:rsid w:val="005D3584"/>
    <w:rsid w:val="00613645"/>
    <w:rsid w:val="00657109"/>
    <w:rsid w:val="00697E7A"/>
    <w:rsid w:val="006B5B20"/>
    <w:rsid w:val="006E1663"/>
    <w:rsid w:val="007112FD"/>
    <w:rsid w:val="00723C44"/>
    <w:rsid w:val="007344B1"/>
    <w:rsid w:val="007617AA"/>
    <w:rsid w:val="00812F6A"/>
    <w:rsid w:val="008173F3"/>
    <w:rsid w:val="008423E0"/>
    <w:rsid w:val="00851B44"/>
    <w:rsid w:val="00854429"/>
    <w:rsid w:val="008859A0"/>
    <w:rsid w:val="008D3694"/>
    <w:rsid w:val="00921A5C"/>
    <w:rsid w:val="00952716"/>
    <w:rsid w:val="009B01FB"/>
    <w:rsid w:val="009B332F"/>
    <w:rsid w:val="009D7D20"/>
    <w:rsid w:val="009E087F"/>
    <w:rsid w:val="00A456D4"/>
    <w:rsid w:val="00B165F3"/>
    <w:rsid w:val="00B27098"/>
    <w:rsid w:val="00BB2218"/>
    <w:rsid w:val="00BE424A"/>
    <w:rsid w:val="00C0296C"/>
    <w:rsid w:val="00C746D5"/>
    <w:rsid w:val="00D63D28"/>
    <w:rsid w:val="00E064D5"/>
    <w:rsid w:val="00E32578"/>
    <w:rsid w:val="00E979C6"/>
    <w:rsid w:val="00EA38EB"/>
    <w:rsid w:val="00EA75A6"/>
    <w:rsid w:val="00EC0567"/>
    <w:rsid w:val="00EC4AF1"/>
    <w:rsid w:val="00EE3252"/>
    <w:rsid w:val="00EF79A0"/>
    <w:rsid w:val="00F26AF2"/>
    <w:rsid w:val="00F27F90"/>
    <w:rsid w:val="00F53B04"/>
    <w:rsid w:val="00F625E8"/>
    <w:rsid w:val="00F67D9F"/>
    <w:rsid w:val="00FD0E98"/>
    <w:rsid w:val="00FE76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E5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EB"/>
    <w:pPr>
      <w:spacing w:after="120" w:line="360" w:lineRule="auto"/>
    </w:pPr>
    <w:rPr>
      <w:rFonts w:asciiTheme="majorHAnsi" w:hAnsiTheme="majorHAnsi"/>
      <w:lang w:val="en-US"/>
    </w:rPr>
  </w:style>
  <w:style w:type="paragraph" w:styleId="Heading1">
    <w:name w:val="heading 1"/>
    <w:basedOn w:val="Normal"/>
    <w:next w:val="Normal"/>
    <w:link w:val="Heading1Char"/>
    <w:uiPriority w:val="9"/>
    <w:qFormat/>
    <w:rsid w:val="00FD0E98"/>
    <w:pPr>
      <w:keepNext/>
      <w:keepLines/>
      <w:spacing w:after="320" w:line="240" w:lineRule="auto"/>
      <w:outlineLvl w:val="0"/>
    </w:pPr>
    <w:rPr>
      <w:rFonts w:eastAsiaTheme="majorEastAsia" w:cs="Arial"/>
      <w:bCs/>
      <w:sz w:val="60"/>
    </w:rPr>
  </w:style>
  <w:style w:type="paragraph" w:styleId="Heading2">
    <w:name w:val="heading 2"/>
    <w:basedOn w:val="Normal"/>
    <w:next w:val="Normal"/>
    <w:link w:val="Heading2Char"/>
    <w:uiPriority w:val="9"/>
    <w:unhideWhenUsed/>
    <w:qFormat/>
    <w:rsid w:val="00046F86"/>
    <w:pPr>
      <w:keepNext/>
      <w:keepLines/>
      <w:spacing w:after="240" w:line="440" w:lineRule="exact"/>
      <w:outlineLvl w:val="1"/>
    </w:pPr>
    <w:rPr>
      <w:rFonts w:eastAsiaTheme="majorEastAsia" w:cstheme="majorBidi"/>
      <w:bCs/>
      <w:sz w:val="36"/>
      <w:szCs w:val="26"/>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paragraph" w:styleId="Heading4">
    <w:name w:val="heading 4"/>
    <w:basedOn w:val="Normal"/>
    <w:next w:val="Normal"/>
    <w:link w:val="Heading4Char"/>
    <w:uiPriority w:val="9"/>
    <w:unhideWhenUsed/>
    <w:qFormat/>
    <w:rsid w:val="00E064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E064D5"/>
    <w:pPr>
      <w:numPr>
        <w:numId w:val="29"/>
      </w:numPr>
      <w:ind w:left="426"/>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FD0E98"/>
    <w:rPr>
      <w:rFonts w:asciiTheme="majorHAnsi" w:eastAsiaTheme="majorEastAsia" w:hAnsiTheme="majorHAnsi" w:cs="Arial"/>
      <w:bCs/>
      <w:sz w:val="60"/>
      <w:lang w:val="en-US"/>
    </w:rPr>
  </w:style>
  <w:style w:type="character" w:customStyle="1" w:styleId="Heading2Char">
    <w:name w:val="Heading 2 Char"/>
    <w:basedOn w:val="DefaultParagraphFont"/>
    <w:link w:val="Heading2"/>
    <w:uiPriority w:val="9"/>
    <w:rsid w:val="00046F86"/>
    <w:rPr>
      <w:rFonts w:asciiTheme="majorHAnsi" w:eastAsiaTheme="majorEastAsia" w:hAnsiTheme="majorHAnsi" w:cstheme="majorBidi"/>
      <w:bCs/>
      <w:sz w:val="36"/>
      <w:szCs w:val="26"/>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paragraph" w:customStyle="1" w:styleId="NoParagraphStyle">
    <w:name w:val="[No Paragraph Style]"/>
    <w:rsid w:val="00356B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Spacing">
    <w:name w:val="No Spacing"/>
    <w:uiPriority w:val="1"/>
    <w:qFormat/>
    <w:rsid w:val="008173F3"/>
  </w:style>
  <w:style w:type="paragraph" w:styleId="Title">
    <w:name w:val="Title"/>
    <w:aliases w:val="Letters"/>
    <w:basedOn w:val="Normal"/>
    <w:next w:val="Normal"/>
    <w:link w:val="TitleChar"/>
    <w:uiPriority w:val="10"/>
    <w:qFormat/>
    <w:rsid w:val="00854429"/>
    <w:pPr>
      <w:spacing w:after="320" w:line="240" w:lineRule="auto"/>
      <w:contextualSpacing/>
    </w:pPr>
    <w:rPr>
      <w:rFonts w:eastAsiaTheme="majorEastAsia" w:cstheme="majorBidi"/>
      <w:sz w:val="120"/>
      <w:szCs w:val="120"/>
    </w:rPr>
  </w:style>
  <w:style w:type="character" w:customStyle="1" w:styleId="TitleChar">
    <w:name w:val="Title Char"/>
    <w:aliases w:val="Letters Char"/>
    <w:basedOn w:val="DefaultParagraphFont"/>
    <w:link w:val="Title"/>
    <w:uiPriority w:val="10"/>
    <w:rsid w:val="00854429"/>
    <w:rPr>
      <w:rFonts w:asciiTheme="majorHAnsi" w:eastAsiaTheme="majorEastAsia" w:hAnsiTheme="majorHAnsi" w:cstheme="majorBidi"/>
      <w:sz w:val="120"/>
      <w:szCs w:val="120"/>
      <w:lang w:val="en-US"/>
    </w:rPr>
  </w:style>
  <w:style w:type="paragraph" w:customStyle="1" w:styleId="IntroNew">
    <w:name w:val="Intro (New)"/>
    <w:basedOn w:val="Normal"/>
    <w:uiPriority w:val="99"/>
    <w:rsid w:val="00EA38EB"/>
    <w:pPr>
      <w:widowControl w:val="0"/>
      <w:suppressAutoHyphens/>
      <w:autoSpaceDE w:val="0"/>
      <w:autoSpaceDN w:val="0"/>
      <w:adjustRightInd w:val="0"/>
      <w:spacing w:after="113" w:line="360" w:lineRule="atLeast"/>
      <w:textAlignment w:val="center"/>
    </w:pPr>
    <w:rPr>
      <w:rFonts w:ascii="AmericanTypewriter-Light" w:hAnsi="AmericanTypewriter-Light" w:cs="AmericanTypewriter-Light"/>
      <w:b/>
      <w:bCs/>
      <w:color w:val="FF485B"/>
      <w:sz w:val="36"/>
      <w:szCs w:val="36"/>
    </w:rPr>
  </w:style>
  <w:style w:type="paragraph" w:customStyle="1" w:styleId="BodyNew">
    <w:name w:val="Body (New)"/>
    <w:basedOn w:val="Normal"/>
    <w:uiPriority w:val="99"/>
    <w:rsid w:val="00EA38EB"/>
    <w:pPr>
      <w:widowControl w:val="0"/>
      <w:suppressAutoHyphens/>
      <w:autoSpaceDE w:val="0"/>
      <w:autoSpaceDN w:val="0"/>
      <w:adjustRightInd w:val="0"/>
      <w:spacing w:after="113" w:line="220" w:lineRule="atLeast"/>
      <w:textAlignment w:val="center"/>
    </w:pPr>
    <w:rPr>
      <w:rFonts w:ascii="AmericanTypewriter" w:hAnsi="AmericanTypewriter" w:cs="AmericanTypewriter"/>
      <w:color w:val="000000"/>
      <w:sz w:val="18"/>
      <w:szCs w:val="18"/>
    </w:rPr>
  </w:style>
  <w:style w:type="paragraph" w:customStyle="1" w:styleId="H1New">
    <w:name w:val="H1 (New)"/>
    <w:basedOn w:val="Normal"/>
    <w:uiPriority w:val="99"/>
    <w:rsid w:val="00EA38EB"/>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eading4Char">
    <w:name w:val="Heading 4 Char"/>
    <w:basedOn w:val="DefaultParagraphFont"/>
    <w:link w:val="Heading4"/>
    <w:uiPriority w:val="9"/>
    <w:rsid w:val="00E064D5"/>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EB"/>
    <w:pPr>
      <w:spacing w:after="120" w:line="360" w:lineRule="auto"/>
    </w:pPr>
    <w:rPr>
      <w:rFonts w:asciiTheme="majorHAnsi" w:hAnsiTheme="majorHAnsi"/>
      <w:lang w:val="en-US"/>
    </w:rPr>
  </w:style>
  <w:style w:type="paragraph" w:styleId="Heading1">
    <w:name w:val="heading 1"/>
    <w:basedOn w:val="Normal"/>
    <w:next w:val="Normal"/>
    <w:link w:val="Heading1Char"/>
    <w:uiPriority w:val="9"/>
    <w:qFormat/>
    <w:rsid w:val="00FD0E98"/>
    <w:pPr>
      <w:keepNext/>
      <w:keepLines/>
      <w:spacing w:after="320" w:line="240" w:lineRule="auto"/>
      <w:outlineLvl w:val="0"/>
    </w:pPr>
    <w:rPr>
      <w:rFonts w:eastAsiaTheme="majorEastAsia" w:cs="Arial"/>
      <w:bCs/>
      <w:sz w:val="60"/>
    </w:rPr>
  </w:style>
  <w:style w:type="paragraph" w:styleId="Heading2">
    <w:name w:val="heading 2"/>
    <w:basedOn w:val="Normal"/>
    <w:next w:val="Normal"/>
    <w:link w:val="Heading2Char"/>
    <w:uiPriority w:val="9"/>
    <w:unhideWhenUsed/>
    <w:qFormat/>
    <w:rsid w:val="00046F86"/>
    <w:pPr>
      <w:keepNext/>
      <w:keepLines/>
      <w:spacing w:after="240" w:line="440" w:lineRule="exact"/>
      <w:outlineLvl w:val="1"/>
    </w:pPr>
    <w:rPr>
      <w:rFonts w:eastAsiaTheme="majorEastAsia" w:cstheme="majorBidi"/>
      <w:bCs/>
      <w:sz w:val="36"/>
      <w:szCs w:val="26"/>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paragraph" w:styleId="Heading4">
    <w:name w:val="heading 4"/>
    <w:basedOn w:val="Normal"/>
    <w:next w:val="Normal"/>
    <w:link w:val="Heading4Char"/>
    <w:uiPriority w:val="9"/>
    <w:unhideWhenUsed/>
    <w:qFormat/>
    <w:rsid w:val="00E064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E064D5"/>
    <w:pPr>
      <w:numPr>
        <w:numId w:val="29"/>
      </w:numPr>
      <w:ind w:left="426"/>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FD0E98"/>
    <w:rPr>
      <w:rFonts w:asciiTheme="majorHAnsi" w:eastAsiaTheme="majorEastAsia" w:hAnsiTheme="majorHAnsi" w:cs="Arial"/>
      <w:bCs/>
      <w:sz w:val="60"/>
      <w:lang w:val="en-US"/>
    </w:rPr>
  </w:style>
  <w:style w:type="character" w:customStyle="1" w:styleId="Heading2Char">
    <w:name w:val="Heading 2 Char"/>
    <w:basedOn w:val="DefaultParagraphFont"/>
    <w:link w:val="Heading2"/>
    <w:uiPriority w:val="9"/>
    <w:rsid w:val="00046F86"/>
    <w:rPr>
      <w:rFonts w:asciiTheme="majorHAnsi" w:eastAsiaTheme="majorEastAsia" w:hAnsiTheme="majorHAnsi" w:cstheme="majorBidi"/>
      <w:bCs/>
      <w:sz w:val="36"/>
      <w:szCs w:val="26"/>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paragraph" w:customStyle="1" w:styleId="NoParagraphStyle">
    <w:name w:val="[No Paragraph Style]"/>
    <w:rsid w:val="00356B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Spacing">
    <w:name w:val="No Spacing"/>
    <w:uiPriority w:val="1"/>
    <w:qFormat/>
    <w:rsid w:val="008173F3"/>
  </w:style>
  <w:style w:type="paragraph" w:styleId="Title">
    <w:name w:val="Title"/>
    <w:aliases w:val="Letters"/>
    <w:basedOn w:val="Normal"/>
    <w:next w:val="Normal"/>
    <w:link w:val="TitleChar"/>
    <w:uiPriority w:val="10"/>
    <w:qFormat/>
    <w:rsid w:val="00854429"/>
    <w:pPr>
      <w:spacing w:after="320" w:line="240" w:lineRule="auto"/>
      <w:contextualSpacing/>
    </w:pPr>
    <w:rPr>
      <w:rFonts w:eastAsiaTheme="majorEastAsia" w:cstheme="majorBidi"/>
      <w:sz w:val="120"/>
      <w:szCs w:val="120"/>
    </w:rPr>
  </w:style>
  <w:style w:type="character" w:customStyle="1" w:styleId="TitleChar">
    <w:name w:val="Title Char"/>
    <w:aliases w:val="Letters Char"/>
    <w:basedOn w:val="DefaultParagraphFont"/>
    <w:link w:val="Title"/>
    <w:uiPriority w:val="10"/>
    <w:rsid w:val="00854429"/>
    <w:rPr>
      <w:rFonts w:asciiTheme="majorHAnsi" w:eastAsiaTheme="majorEastAsia" w:hAnsiTheme="majorHAnsi" w:cstheme="majorBidi"/>
      <w:sz w:val="120"/>
      <w:szCs w:val="120"/>
      <w:lang w:val="en-US"/>
    </w:rPr>
  </w:style>
  <w:style w:type="paragraph" w:customStyle="1" w:styleId="IntroNew">
    <w:name w:val="Intro (New)"/>
    <w:basedOn w:val="Normal"/>
    <w:uiPriority w:val="99"/>
    <w:rsid w:val="00EA38EB"/>
    <w:pPr>
      <w:widowControl w:val="0"/>
      <w:suppressAutoHyphens/>
      <w:autoSpaceDE w:val="0"/>
      <w:autoSpaceDN w:val="0"/>
      <w:adjustRightInd w:val="0"/>
      <w:spacing w:after="113" w:line="360" w:lineRule="atLeast"/>
      <w:textAlignment w:val="center"/>
    </w:pPr>
    <w:rPr>
      <w:rFonts w:ascii="AmericanTypewriter-Light" w:hAnsi="AmericanTypewriter-Light" w:cs="AmericanTypewriter-Light"/>
      <w:b/>
      <w:bCs/>
      <w:color w:val="FF485B"/>
      <w:sz w:val="36"/>
      <w:szCs w:val="36"/>
    </w:rPr>
  </w:style>
  <w:style w:type="paragraph" w:customStyle="1" w:styleId="BodyNew">
    <w:name w:val="Body (New)"/>
    <w:basedOn w:val="Normal"/>
    <w:uiPriority w:val="99"/>
    <w:rsid w:val="00EA38EB"/>
    <w:pPr>
      <w:widowControl w:val="0"/>
      <w:suppressAutoHyphens/>
      <w:autoSpaceDE w:val="0"/>
      <w:autoSpaceDN w:val="0"/>
      <w:adjustRightInd w:val="0"/>
      <w:spacing w:after="113" w:line="220" w:lineRule="atLeast"/>
      <w:textAlignment w:val="center"/>
    </w:pPr>
    <w:rPr>
      <w:rFonts w:ascii="AmericanTypewriter" w:hAnsi="AmericanTypewriter" w:cs="AmericanTypewriter"/>
      <w:color w:val="000000"/>
      <w:sz w:val="18"/>
      <w:szCs w:val="18"/>
    </w:rPr>
  </w:style>
  <w:style w:type="paragraph" w:customStyle="1" w:styleId="H1New">
    <w:name w:val="H1 (New)"/>
    <w:basedOn w:val="Normal"/>
    <w:uiPriority w:val="99"/>
    <w:rsid w:val="00EA38EB"/>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eading4Char">
    <w:name w:val="Heading 4 Char"/>
    <w:basedOn w:val="DefaultParagraphFont"/>
    <w:link w:val="Heading4"/>
    <w:uiPriority w:val="9"/>
    <w:rsid w:val="00E064D5"/>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ne@hrc.co.nz" TargetMode="External"/><Relationship Id="rId9" Type="http://schemas.openxmlformats.org/officeDocument/2006/relationships/hyperlink" Target="http://hrc.co.nz"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801</Words>
  <Characters>4566</Characters>
  <Application>Microsoft Macintosh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dc:creator>
  <cp:keywords/>
  <dc:description/>
  <cp:lastModifiedBy>Kellie Robins</cp:lastModifiedBy>
  <cp:revision>3</cp:revision>
  <cp:lastPrinted>2016-07-07T00:08:00Z</cp:lastPrinted>
  <dcterms:created xsi:type="dcterms:W3CDTF">2016-11-25T04:48:00Z</dcterms:created>
  <dcterms:modified xsi:type="dcterms:W3CDTF">2016-11-28T02:43:00Z</dcterms:modified>
</cp:coreProperties>
</file>