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118F" w14:textId="7A697203" w:rsidR="00693FAB" w:rsidRDefault="006D66F3">
      <w:pPr>
        <w:jc w:val="both"/>
      </w:pPr>
      <w:bookmarkStart w:id="0" w:name="_GoBack"/>
      <w:bookmarkEnd w:id="0"/>
      <w:r>
        <w:rPr>
          <w:rFonts w:ascii="Arial" w:hAnsi="Arial"/>
          <w:color w:val="00B050"/>
          <w:sz w:val="32"/>
          <w:szCs w:val="32"/>
        </w:rPr>
        <w:t>Independent Monitoring Mechanism (IMM)</w:t>
      </w:r>
    </w:p>
    <w:p w14:paraId="681C1191" w14:textId="31F6E540" w:rsidR="00693FAB" w:rsidRDefault="006D66F3">
      <w:pPr>
        <w:jc w:val="both"/>
        <w:rPr>
          <w:rFonts w:ascii="Arial" w:eastAsia="Arial" w:hAnsi="Arial"/>
          <w:color w:val="00B050"/>
          <w:sz w:val="32"/>
          <w:szCs w:val="32"/>
        </w:rPr>
      </w:pPr>
      <w:r>
        <w:rPr>
          <w:rFonts w:ascii="Arial" w:eastAsia="Arial" w:hAnsi="Arial"/>
          <w:color w:val="00B050"/>
          <w:sz w:val="32"/>
          <w:szCs w:val="32"/>
        </w:rPr>
        <w:t>Quarterly Strategic Meeting</w:t>
      </w:r>
      <w:r w:rsidR="0015610A">
        <w:rPr>
          <w:rFonts w:ascii="Arial" w:eastAsia="Arial" w:hAnsi="Arial"/>
          <w:color w:val="00B050"/>
          <w:sz w:val="32"/>
          <w:szCs w:val="32"/>
        </w:rPr>
        <w:t xml:space="preserve"> </w:t>
      </w:r>
      <w:r w:rsidR="003F3D3B">
        <w:rPr>
          <w:rFonts w:ascii="Arial" w:eastAsia="Arial" w:hAnsi="Arial"/>
          <w:color w:val="00B050"/>
          <w:sz w:val="32"/>
          <w:szCs w:val="32"/>
        </w:rPr>
        <w:t xml:space="preserve">30 April 2019 </w:t>
      </w:r>
    </w:p>
    <w:p w14:paraId="681C1192" w14:textId="77777777" w:rsidR="00693FAB" w:rsidRDefault="00693FAB">
      <w:pPr>
        <w:jc w:val="both"/>
        <w:rPr>
          <w:rFonts w:ascii="Arial" w:eastAsia="Arial" w:hAnsi="Arial"/>
          <w:color w:val="000000"/>
          <w:sz w:val="32"/>
          <w:szCs w:val="32"/>
        </w:rPr>
      </w:pPr>
    </w:p>
    <w:tbl>
      <w:tblPr>
        <w:tblW w:w="9016" w:type="dxa"/>
        <w:tblCellMar>
          <w:left w:w="10" w:type="dxa"/>
          <w:right w:w="10" w:type="dxa"/>
        </w:tblCellMar>
        <w:tblLook w:val="04A0" w:firstRow="1" w:lastRow="0" w:firstColumn="1" w:lastColumn="0" w:noHBand="0" w:noVBand="1"/>
      </w:tblPr>
      <w:tblGrid>
        <w:gridCol w:w="3397"/>
        <w:gridCol w:w="5619"/>
      </w:tblGrid>
      <w:tr w:rsidR="00693FAB" w14:paraId="681C1195"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3" w14:textId="77777777" w:rsidR="00693FAB" w:rsidRDefault="006D66F3">
            <w:pPr>
              <w:spacing w:after="0"/>
              <w:jc w:val="both"/>
              <w:rPr>
                <w:rFonts w:ascii="Arial" w:eastAsia="Arial" w:hAnsi="Arial"/>
                <w:b/>
                <w:color w:val="000000"/>
              </w:rPr>
            </w:pPr>
            <w:r>
              <w:rPr>
                <w:rFonts w:ascii="Arial" w:eastAsia="Arial" w:hAnsi="Arial"/>
                <w:b/>
                <w:color w:val="000000"/>
              </w:rPr>
              <w:t>Date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4" w14:textId="1928EF3C" w:rsidR="00693FAB" w:rsidRDefault="003F3D3B">
            <w:pPr>
              <w:spacing w:after="0"/>
              <w:jc w:val="both"/>
              <w:rPr>
                <w:rFonts w:ascii="Arial" w:eastAsia="Arial" w:hAnsi="Arial"/>
                <w:color w:val="000000"/>
              </w:rPr>
            </w:pPr>
            <w:r>
              <w:rPr>
                <w:rFonts w:ascii="Arial" w:eastAsia="Arial" w:hAnsi="Arial"/>
                <w:color w:val="000000"/>
              </w:rPr>
              <w:t xml:space="preserve">30 April 2019 </w:t>
            </w:r>
          </w:p>
        </w:tc>
      </w:tr>
      <w:tr w:rsidR="00693FAB" w14:paraId="681C119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6" w14:textId="77777777" w:rsidR="00693FAB" w:rsidRDefault="006D66F3">
            <w:pPr>
              <w:spacing w:after="0"/>
              <w:jc w:val="both"/>
              <w:rPr>
                <w:rFonts w:ascii="Arial" w:eastAsia="Arial" w:hAnsi="Arial"/>
                <w:b/>
                <w:color w:val="000000"/>
              </w:rPr>
            </w:pPr>
            <w:r>
              <w:rPr>
                <w:rFonts w:ascii="Arial" w:eastAsia="Arial" w:hAnsi="Arial"/>
                <w:b/>
                <w:color w:val="000000"/>
              </w:rPr>
              <w:t>Time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7" w14:textId="4101C183" w:rsidR="00693FAB" w:rsidRDefault="003F3D3B">
            <w:pPr>
              <w:spacing w:after="0"/>
              <w:jc w:val="both"/>
              <w:rPr>
                <w:rFonts w:ascii="Arial" w:eastAsia="Arial" w:hAnsi="Arial"/>
                <w:color w:val="000000"/>
              </w:rPr>
            </w:pPr>
            <w:r>
              <w:rPr>
                <w:rFonts w:ascii="Arial" w:eastAsia="Arial" w:hAnsi="Arial"/>
                <w:color w:val="000000"/>
              </w:rPr>
              <w:t xml:space="preserve">10am -12 noon </w:t>
            </w:r>
          </w:p>
        </w:tc>
      </w:tr>
      <w:tr w:rsidR="00693FAB" w14:paraId="681C119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9" w14:textId="77777777" w:rsidR="00693FAB" w:rsidRDefault="006D66F3">
            <w:pPr>
              <w:spacing w:after="0"/>
              <w:jc w:val="both"/>
              <w:rPr>
                <w:rFonts w:ascii="Arial" w:eastAsia="Arial" w:hAnsi="Arial"/>
                <w:b/>
                <w:color w:val="000000"/>
              </w:rPr>
            </w:pPr>
            <w:r>
              <w:rPr>
                <w:rFonts w:ascii="Arial" w:eastAsia="Arial" w:hAnsi="Arial"/>
                <w:b/>
                <w:color w:val="000000"/>
              </w:rPr>
              <w:t>Location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A" w14:textId="77777777" w:rsidR="00693FAB" w:rsidRDefault="006D66F3">
            <w:pPr>
              <w:spacing w:after="0"/>
              <w:jc w:val="both"/>
            </w:pPr>
            <w:r>
              <w:rPr>
                <w:rFonts w:ascii="Arial" w:eastAsia="Arial" w:hAnsi="Arial"/>
                <w:b/>
                <w:bCs/>
              </w:rPr>
              <w:t xml:space="preserve">Wellington: </w:t>
            </w:r>
            <w:r>
              <w:rPr>
                <w:rFonts w:ascii="Arial" w:eastAsia="Arial" w:hAnsi="Arial"/>
              </w:rPr>
              <w:t>Office of the Human Rights Commission, Level 8, Vector Building, 44 The Terrace</w:t>
            </w:r>
          </w:p>
          <w:p w14:paraId="681C119B" w14:textId="77777777" w:rsidR="00693FAB" w:rsidRDefault="006D66F3">
            <w:pPr>
              <w:spacing w:after="0"/>
              <w:jc w:val="both"/>
            </w:pPr>
            <w:r>
              <w:rPr>
                <w:rFonts w:ascii="Arial" w:eastAsia="Arial" w:hAnsi="Arial"/>
                <w:b/>
                <w:bCs/>
              </w:rPr>
              <w:t xml:space="preserve">Auckland: </w:t>
            </w:r>
            <w:r>
              <w:rPr>
                <w:rFonts w:ascii="Arial" w:eastAsia="Arial" w:hAnsi="Arial"/>
              </w:rPr>
              <w:t>Office of the Human Rights Commission, Level 7, AIG Building, 41 Shortland Street</w:t>
            </w:r>
          </w:p>
        </w:tc>
      </w:tr>
    </w:tbl>
    <w:p w14:paraId="681C119D" w14:textId="77777777" w:rsidR="00693FAB" w:rsidRDefault="00693FAB">
      <w:pPr>
        <w:jc w:val="both"/>
        <w:rPr>
          <w:rFonts w:ascii="Arial" w:eastAsia="Arial" w:hAnsi="Arial"/>
          <w:b/>
          <w:bCs/>
        </w:rPr>
      </w:pPr>
    </w:p>
    <w:p w14:paraId="681C119E" w14:textId="77777777" w:rsidR="00693FAB" w:rsidRDefault="006D66F3">
      <w:pPr>
        <w:jc w:val="both"/>
        <w:rPr>
          <w:rFonts w:ascii="Arial" w:eastAsia="Arial" w:hAnsi="Arial"/>
          <w:b/>
          <w:bCs/>
        </w:rPr>
      </w:pPr>
      <w:r>
        <w:rPr>
          <w:rFonts w:ascii="Arial" w:eastAsia="Arial" w:hAnsi="Arial"/>
          <w:b/>
          <w:bCs/>
        </w:rPr>
        <w:t>Attendees:</w:t>
      </w:r>
    </w:p>
    <w:tbl>
      <w:tblPr>
        <w:tblW w:w="9016" w:type="dxa"/>
        <w:tblCellMar>
          <w:left w:w="10" w:type="dxa"/>
          <w:right w:w="10" w:type="dxa"/>
        </w:tblCellMar>
        <w:tblLook w:val="04A0" w:firstRow="1" w:lastRow="0" w:firstColumn="1" w:lastColumn="0" w:noHBand="0" w:noVBand="1"/>
      </w:tblPr>
      <w:tblGrid>
        <w:gridCol w:w="3397"/>
        <w:gridCol w:w="5619"/>
      </w:tblGrid>
      <w:tr w:rsidR="00693FAB" w14:paraId="681C11A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9F" w14:textId="77777777" w:rsidR="00693FAB" w:rsidRDefault="006D66F3">
            <w:pPr>
              <w:spacing w:after="0"/>
              <w:rPr>
                <w:rFonts w:ascii="Arial" w:eastAsia="Arial" w:hAnsi="Arial"/>
                <w:b/>
                <w:bCs/>
              </w:rPr>
            </w:pPr>
            <w:r>
              <w:rPr>
                <w:rFonts w:ascii="Arial" w:eastAsia="Arial" w:hAnsi="Arial"/>
                <w:b/>
                <w:bCs/>
              </w:rPr>
              <w:t>Human Rights Commission (HRC)</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0" w14:textId="2029F311" w:rsidR="00693FAB" w:rsidRDefault="006D66F3">
            <w:pPr>
              <w:spacing w:after="0"/>
              <w:jc w:val="both"/>
            </w:pPr>
            <w:r>
              <w:rPr>
                <w:rFonts w:ascii="Arial" w:eastAsia="Arial" w:hAnsi="Arial"/>
              </w:rPr>
              <w:t xml:space="preserve"> Frances Anderson, </w:t>
            </w:r>
            <w:r w:rsidR="00F81DC7">
              <w:rPr>
                <w:rFonts w:ascii="Arial" w:eastAsia="Arial" w:hAnsi="Arial"/>
              </w:rPr>
              <w:t xml:space="preserve">(Acting Chair) Heather Lear </w:t>
            </w:r>
          </w:p>
          <w:p w14:paraId="681C11A1" w14:textId="77777777" w:rsidR="00693FAB" w:rsidRDefault="00693FAB">
            <w:pPr>
              <w:spacing w:after="0"/>
              <w:jc w:val="both"/>
            </w:pPr>
          </w:p>
        </w:tc>
      </w:tr>
      <w:tr w:rsidR="00693FAB" w14:paraId="681C11A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3" w14:textId="77777777" w:rsidR="00693FAB" w:rsidRDefault="006D66F3">
            <w:pPr>
              <w:spacing w:after="0"/>
              <w:rPr>
                <w:rFonts w:ascii="Arial" w:eastAsia="Arial" w:hAnsi="Arial"/>
                <w:b/>
                <w:bCs/>
              </w:rPr>
            </w:pPr>
            <w:r>
              <w:rPr>
                <w:rFonts w:ascii="Arial" w:eastAsia="Arial" w:hAnsi="Arial"/>
                <w:b/>
                <w:bCs/>
              </w:rPr>
              <w:t>Office of the Ombudsman (OOTO)</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4" w14:textId="69A53185" w:rsidR="00693FAB" w:rsidRDefault="006D66F3">
            <w:pPr>
              <w:spacing w:after="0"/>
              <w:rPr>
                <w:rFonts w:ascii="Arial" w:eastAsia="Arial" w:hAnsi="Arial"/>
              </w:rPr>
            </w:pPr>
            <w:r>
              <w:rPr>
                <w:rFonts w:ascii="Arial" w:eastAsia="Arial" w:hAnsi="Arial"/>
              </w:rPr>
              <w:t xml:space="preserve">Emma Leach, </w:t>
            </w:r>
            <w:r w:rsidR="003A4591" w:rsidRPr="00682425">
              <w:rPr>
                <w:rFonts w:ascii="Arial" w:eastAsia="Arial" w:hAnsi="Arial"/>
              </w:rPr>
              <w:t>C</w:t>
            </w:r>
            <w:r w:rsidR="00F81DC7" w:rsidRPr="00682425">
              <w:rPr>
                <w:rFonts w:ascii="Arial" w:eastAsia="Arial" w:hAnsi="Arial"/>
              </w:rPr>
              <w:t xml:space="preserve">hloe </w:t>
            </w:r>
            <w:r w:rsidR="00AF069D" w:rsidRPr="00682425">
              <w:rPr>
                <w:rFonts w:ascii="Arial" w:eastAsia="Arial" w:hAnsi="Arial"/>
              </w:rPr>
              <w:t>Longdin-Pri</w:t>
            </w:r>
            <w:r w:rsidR="00F3666B" w:rsidRPr="00682425">
              <w:rPr>
                <w:rFonts w:ascii="Arial" w:eastAsia="Arial" w:hAnsi="Arial"/>
              </w:rPr>
              <w:t>sk</w:t>
            </w:r>
          </w:p>
          <w:p w14:paraId="681C11A5" w14:textId="77777777" w:rsidR="00693FAB" w:rsidRDefault="00693FAB">
            <w:pPr>
              <w:spacing w:after="0"/>
            </w:pPr>
          </w:p>
        </w:tc>
      </w:tr>
      <w:tr w:rsidR="00693FAB" w14:paraId="681C11A9"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7" w14:textId="77777777" w:rsidR="00693FAB" w:rsidRDefault="006D66F3">
            <w:pPr>
              <w:spacing w:after="0"/>
              <w:rPr>
                <w:rFonts w:ascii="Arial" w:eastAsia="Arial" w:hAnsi="Arial"/>
                <w:b/>
                <w:bCs/>
              </w:rPr>
            </w:pPr>
            <w:r>
              <w:rPr>
                <w:rFonts w:ascii="Arial" w:eastAsia="Arial" w:hAnsi="Arial"/>
                <w:b/>
                <w:bCs/>
              </w:rPr>
              <w:t>Disabled People’s Organisations Coalition (DPO Coalition)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8" w14:textId="764C2519" w:rsidR="00693FAB" w:rsidRDefault="006D66F3">
            <w:pPr>
              <w:spacing w:after="0"/>
              <w:jc w:val="both"/>
            </w:pPr>
            <w:r>
              <w:rPr>
                <w:rFonts w:ascii="Arial" w:eastAsia="Arial" w:hAnsi="Arial"/>
              </w:rPr>
              <w:t>Rose Wilkinson, Victoria Manning</w:t>
            </w:r>
            <w:r w:rsidR="003A4591">
              <w:rPr>
                <w:rFonts w:ascii="Arial" w:eastAsia="Arial" w:hAnsi="Arial"/>
              </w:rPr>
              <w:t xml:space="preserve"> Tristram Ingham, </w:t>
            </w:r>
            <w:r w:rsidR="003A4591" w:rsidRPr="00BF4E26">
              <w:rPr>
                <w:rFonts w:ascii="Arial" w:eastAsia="Arial" w:hAnsi="Arial"/>
              </w:rPr>
              <w:t xml:space="preserve">Gaylene </w:t>
            </w:r>
            <w:r w:rsidR="00AF069D" w:rsidRPr="00BF4E26">
              <w:rPr>
                <w:rFonts w:ascii="Arial" w:eastAsia="Arial" w:hAnsi="Arial"/>
              </w:rPr>
              <w:t>Te Rauna</w:t>
            </w:r>
          </w:p>
        </w:tc>
      </w:tr>
      <w:tr w:rsidR="00693FAB" w14:paraId="681C11AD"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A" w14:textId="77777777" w:rsidR="00693FAB" w:rsidRDefault="006D66F3">
            <w:pPr>
              <w:spacing w:after="0"/>
              <w:jc w:val="both"/>
              <w:rPr>
                <w:rFonts w:ascii="Arial" w:eastAsia="Arial" w:hAnsi="Arial"/>
                <w:b/>
                <w:bCs/>
              </w:rPr>
            </w:pPr>
            <w:r>
              <w:rPr>
                <w:rFonts w:ascii="Arial" w:eastAsia="Arial" w:hAnsi="Arial"/>
                <w:b/>
                <w:bCs/>
              </w:rPr>
              <w:t>Secretariat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B" w14:textId="461A871D" w:rsidR="00693FAB" w:rsidRDefault="00F81DC7">
            <w:pPr>
              <w:spacing w:after="0"/>
              <w:jc w:val="both"/>
              <w:rPr>
                <w:rFonts w:ascii="Arial" w:eastAsia="Arial" w:hAnsi="Arial"/>
                <w:bCs/>
              </w:rPr>
            </w:pPr>
            <w:r>
              <w:rPr>
                <w:rFonts w:ascii="Arial" w:eastAsia="Arial" w:hAnsi="Arial"/>
                <w:bCs/>
              </w:rPr>
              <w:t>Frances Anderson</w:t>
            </w:r>
            <w:r w:rsidR="004A3A21">
              <w:rPr>
                <w:rFonts w:ascii="Arial" w:eastAsia="Arial" w:hAnsi="Arial"/>
                <w:bCs/>
              </w:rPr>
              <w:t>,</w:t>
            </w:r>
            <w:r>
              <w:rPr>
                <w:rFonts w:ascii="Arial" w:eastAsia="Arial" w:hAnsi="Arial"/>
                <w:bCs/>
              </w:rPr>
              <w:t xml:space="preserve"> Heather Lear </w:t>
            </w:r>
          </w:p>
          <w:p w14:paraId="681C11AC" w14:textId="77777777" w:rsidR="00693FAB" w:rsidRDefault="00693FAB">
            <w:pPr>
              <w:spacing w:after="0"/>
              <w:jc w:val="both"/>
              <w:rPr>
                <w:rFonts w:ascii="Arial" w:eastAsia="Arial" w:hAnsi="Arial"/>
                <w:bCs/>
              </w:rPr>
            </w:pPr>
          </w:p>
        </w:tc>
      </w:tr>
      <w:tr w:rsidR="00693FAB" w14:paraId="681C11B1"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E" w14:textId="77777777" w:rsidR="00693FAB" w:rsidRDefault="006D66F3">
            <w:pPr>
              <w:spacing w:after="0"/>
              <w:jc w:val="both"/>
              <w:rPr>
                <w:rFonts w:ascii="Arial" w:eastAsia="Arial" w:hAnsi="Arial"/>
                <w:b/>
                <w:bCs/>
              </w:rPr>
            </w:pPr>
            <w:r>
              <w:rPr>
                <w:rFonts w:ascii="Arial" w:eastAsia="Arial" w:hAnsi="Arial"/>
                <w:b/>
                <w:bCs/>
              </w:rPr>
              <w:t>Other invited guests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AF" w14:textId="25398305" w:rsidR="00693FAB" w:rsidRDefault="006D66F3">
            <w:pPr>
              <w:spacing w:after="0"/>
            </w:pPr>
            <w:r>
              <w:rPr>
                <w:rFonts w:ascii="Arial" w:eastAsia="Arial" w:hAnsi="Arial"/>
              </w:rPr>
              <w:t>Kevin Allan - Health and Disability Commission (HDC)</w:t>
            </w:r>
          </w:p>
          <w:p w14:paraId="681C11B0" w14:textId="77777777" w:rsidR="00693FAB" w:rsidRDefault="00693FAB">
            <w:pPr>
              <w:spacing w:after="0"/>
              <w:rPr>
                <w:rFonts w:ascii="Arial" w:eastAsia="Arial" w:hAnsi="Arial"/>
                <w:b/>
                <w:bCs/>
              </w:rPr>
            </w:pPr>
          </w:p>
        </w:tc>
      </w:tr>
      <w:tr w:rsidR="00693FAB" w14:paraId="681C11B4"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B2" w14:textId="379C1266" w:rsidR="00693FAB" w:rsidRDefault="006D66F3">
            <w:pPr>
              <w:spacing w:after="0"/>
              <w:rPr>
                <w:rFonts w:ascii="Arial" w:eastAsia="Arial" w:hAnsi="Arial"/>
                <w:b/>
                <w:bCs/>
              </w:rPr>
            </w:pPr>
            <w:r>
              <w:rPr>
                <w:rFonts w:ascii="Arial" w:eastAsia="Arial" w:hAnsi="Arial"/>
                <w:b/>
                <w:bCs/>
              </w:rPr>
              <w:t>Office for Disability Issues (ODI) from 1</w:t>
            </w:r>
            <w:r w:rsidR="00200BF8">
              <w:rPr>
                <w:rFonts w:ascii="Arial" w:eastAsia="Arial" w:hAnsi="Arial"/>
                <w:b/>
                <w:bCs/>
              </w:rPr>
              <w:t>11</w:t>
            </w:r>
            <w:r>
              <w:rPr>
                <w:rFonts w:ascii="Arial" w:eastAsia="Arial" w:hAnsi="Arial"/>
                <w:b/>
                <w:bCs/>
              </w:rPr>
              <w:t>45pm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B3" w14:textId="77777777" w:rsidR="00693FAB" w:rsidRDefault="006D66F3">
            <w:pPr>
              <w:spacing w:after="0"/>
              <w:jc w:val="both"/>
            </w:pPr>
            <w:r>
              <w:rPr>
                <w:rFonts w:ascii="Arial" w:eastAsia="Arial" w:hAnsi="Arial"/>
              </w:rPr>
              <w:t>Brian Coffey, Jacinda Keith</w:t>
            </w:r>
          </w:p>
        </w:tc>
      </w:tr>
      <w:tr w:rsidR="00693FAB" w14:paraId="681C11B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B5" w14:textId="77777777" w:rsidR="00693FAB" w:rsidRDefault="006D66F3">
            <w:pPr>
              <w:spacing w:after="0"/>
              <w:jc w:val="both"/>
              <w:rPr>
                <w:rFonts w:ascii="Arial" w:eastAsia="Arial" w:hAnsi="Arial"/>
                <w:b/>
                <w:bCs/>
              </w:rPr>
            </w:pPr>
            <w:r>
              <w:rPr>
                <w:rFonts w:ascii="Arial" w:eastAsia="Arial" w:hAnsi="Arial"/>
                <w:b/>
                <w:bCs/>
              </w:rPr>
              <w:t>Apologies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1B6" w14:textId="55AFD714" w:rsidR="00693FAB" w:rsidRDefault="006D66F3">
            <w:pPr>
              <w:spacing w:after="0"/>
              <w:jc w:val="both"/>
              <w:rPr>
                <w:rFonts w:ascii="Arial" w:hAnsi="Arial"/>
              </w:rPr>
            </w:pPr>
            <w:r>
              <w:rPr>
                <w:rFonts w:ascii="Arial" w:eastAsia="Arial" w:hAnsi="Arial"/>
              </w:rPr>
              <w:t xml:space="preserve">Andrew Becroft (OCC), </w:t>
            </w:r>
            <w:r w:rsidR="003A4591">
              <w:rPr>
                <w:rFonts w:ascii="Arial" w:eastAsia="Arial" w:hAnsi="Arial"/>
              </w:rPr>
              <w:t xml:space="preserve">Paula Tesoriero, </w:t>
            </w:r>
            <w:r>
              <w:rPr>
                <w:rFonts w:ascii="Arial" w:hAnsi="Arial"/>
              </w:rPr>
              <w:t xml:space="preserve">Simon Latimer </w:t>
            </w:r>
          </w:p>
          <w:p w14:paraId="55DB0BEE" w14:textId="5DC90DB2" w:rsidR="00461C46" w:rsidRPr="00BF4E26" w:rsidRDefault="00461C46">
            <w:pPr>
              <w:spacing w:after="0"/>
              <w:jc w:val="both"/>
              <w:rPr>
                <w:rFonts w:ascii="Arial" w:hAnsi="Arial"/>
              </w:rPr>
            </w:pPr>
            <w:r w:rsidRPr="00BF4E26">
              <w:rPr>
                <w:rFonts w:ascii="Arial" w:hAnsi="Arial"/>
              </w:rPr>
              <w:t>Rose Wall</w:t>
            </w:r>
          </w:p>
          <w:p w14:paraId="681C11B7" w14:textId="77777777" w:rsidR="00693FAB" w:rsidRDefault="00693FAB">
            <w:pPr>
              <w:spacing w:after="0"/>
              <w:jc w:val="both"/>
            </w:pPr>
          </w:p>
        </w:tc>
      </w:tr>
    </w:tbl>
    <w:p w14:paraId="681C11B9" w14:textId="77777777" w:rsidR="00693FAB" w:rsidRDefault="00693FAB">
      <w:pPr>
        <w:jc w:val="both"/>
        <w:rPr>
          <w:rFonts w:ascii="Arial" w:eastAsia="Arial" w:hAnsi="Arial"/>
          <w:b/>
          <w:bCs/>
        </w:rPr>
      </w:pPr>
    </w:p>
    <w:p w14:paraId="681C11BA" w14:textId="77777777" w:rsidR="00693FAB" w:rsidRDefault="00693FAB">
      <w:pPr>
        <w:jc w:val="both"/>
        <w:rPr>
          <w:rFonts w:ascii="Arial" w:eastAsia="Arial" w:hAnsi="Arial"/>
          <w:b/>
          <w:bCs/>
        </w:rPr>
      </w:pPr>
    </w:p>
    <w:p w14:paraId="681C11BB" w14:textId="77777777" w:rsidR="00693FAB" w:rsidRDefault="006D66F3">
      <w:pPr>
        <w:spacing w:before="120" w:line="360" w:lineRule="auto"/>
        <w:jc w:val="both"/>
        <w:rPr>
          <w:rFonts w:ascii="Arial" w:eastAsia="Arial" w:hAnsi="Arial"/>
          <w:bCs/>
          <w:i/>
          <w:sz w:val="24"/>
          <w:szCs w:val="24"/>
        </w:rPr>
      </w:pPr>
      <w:r>
        <w:rPr>
          <w:rFonts w:ascii="Arial" w:eastAsia="Arial" w:hAnsi="Arial"/>
          <w:bCs/>
          <w:i/>
          <w:sz w:val="24"/>
          <w:szCs w:val="24"/>
        </w:rPr>
        <w:t>An Independent Monitoring Mechanism (IMM) was designated by the New Zealand Government in 2010 to fulfil obligations under Article 33 (National implementation and monitoring) of the Convention of the Rights of Person with Disabilities (CRPD).  It is made up of the Human Rights Commission, the Office of the Ombudsman and the Disabled People’s Organisation Coalition (DPOs).</w:t>
      </w:r>
    </w:p>
    <w:p w14:paraId="681C11BC" w14:textId="77777777" w:rsidR="00693FAB" w:rsidRDefault="00693FAB">
      <w:pPr>
        <w:jc w:val="both"/>
        <w:rPr>
          <w:rFonts w:ascii="Arial" w:eastAsia="Arial" w:hAnsi="Arial"/>
          <w:b/>
          <w:bCs/>
        </w:rPr>
      </w:pPr>
    </w:p>
    <w:p w14:paraId="681C11BD" w14:textId="77777777" w:rsidR="00693FAB" w:rsidRDefault="00693FAB">
      <w:pPr>
        <w:jc w:val="both"/>
        <w:rPr>
          <w:rFonts w:ascii="Arial" w:eastAsia="Arial" w:hAnsi="Arial"/>
          <w:b/>
          <w:bCs/>
        </w:rPr>
      </w:pPr>
    </w:p>
    <w:p w14:paraId="681C11BE" w14:textId="77777777" w:rsidR="00693FAB" w:rsidRDefault="00693FAB">
      <w:pPr>
        <w:jc w:val="both"/>
        <w:rPr>
          <w:rFonts w:ascii="Arial" w:eastAsia="Arial" w:hAnsi="Arial"/>
          <w:b/>
          <w:bCs/>
        </w:rPr>
      </w:pPr>
    </w:p>
    <w:p w14:paraId="681C11BF" w14:textId="77777777" w:rsidR="00693FAB" w:rsidRDefault="00693FAB">
      <w:pPr>
        <w:jc w:val="both"/>
        <w:rPr>
          <w:rFonts w:ascii="Arial" w:eastAsia="Arial" w:hAnsi="Arial"/>
          <w:b/>
          <w:bCs/>
        </w:rPr>
      </w:pPr>
    </w:p>
    <w:p w14:paraId="681C11C0" w14:textId="77777777" w:rsidR="00693FAB" w:rsidRDefault="00693FAB">
      <w:pPr>
        <w:jc w:val="both"/>
        <w:rPr>
          <w:rFonts w:ascii="Arial" w:eastAsia="Arial" w:hAnsi="Arial"/>
          <w:b/>
          <w:bCs/>
        </w:rPr>
      </w:pPr>
    </w:p>
    <w:p w14:paraId="681C11C1" w14:textId="283F98BA" w:rsidR="00693FAB" w:rsidRDefault="006D66F3">
      <w:pPr>
        <w:pStyle w:val="Heading1"/>
        <w:jc w:val="both"/>
        <w:rPr>
          <w:rFonts w:ascii="Arial Narrow" w:hAnsi="Arial Narrow" w:cs="Arial"/>
        </w:rPr>
      </w:pPr>
      <w:bookmarkStart w:id="1" w:name="_Hlk531351527"/>
      <w:r>
        <w:rPr>
          <w:rFonts w:ascii="Arial Narrow" w:hAnsi="Arial Narrow" w:cs="Arial"/>
        </w:rPr>
        <w:lastRenderedPageBreak/>
        <w:t xml:space="preserve">Action from IMM meeting </w:t>
      </w:r>
      <w:r w:rsidR="00C63C06">
        <w:rPr>
          <w:rFonts w:ascii="Arial Narrow" w:hAnsi="Arial Narrow" w:cs="Arial"/>
        </w:rPr>
        <w:t xml:space="preserve">30 April </w:t>
      </w:r>
      <w:r w:rsidR="00327284">
        <w:rPr>
          <w:rFonts w:ascii="Arial Narrow" w:hAnsi="Arial Narrow" w:cs="Arial"/>
        </w:rPr>
        <w:t>2019</w:t>
      </w:r>
    </w:p>
    <w:tbl>
      <w:tblPr>
        <w:tblW w:w="10065" w:type="dxa"/>
        <w:tblInd w:w="-147" w:type="dxa"/>
        <w:tblLayout w:type="fixed"/>
        <w:tblCellMar>
          <w:left w:w="10" w:type="dxa"/>
          <w:right w:w="10" w:type="dxa"/>
        </w:tblCellMar>
        <w:tblLook w:val="04A0" w:firstRow="1" w:lastRow="0" w:firstColumn="1" w:lastColumn="0" w:noHBand="0" w:noVBand="1"/>
      </w:tblPr>
      <w:tblGrid>
        <w:gridCol w:w="709"/>
        <w:gridCol w:w="5812"/>
        <w:gridCol w:w="1559"/>
        <w:gridCol w:w="1985"/>
      </w:tblGrid>
      <w:tr w:rsidR="00693FAB" w14:paraId="681C11C6"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81C11C2" w14:textId="77777777" w:rsidR="00693FAB" w:rsidRDefault="006D66F3">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No.</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81C11C3" w14:textId="77777777" w:rsidR="00693FAB" w:rsidRDefault="006D66F3">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Description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81C11C4" w14:textId="77777777" w:rsidR="00693FAB" w:rsidRDefault="006D66F3">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Responsible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81C11C5" w14:textId="77777777" w:rsidR="00693FAB" w:rsidRDefault="006D66F3">
            <w:pPr>
              <w:pStyle w:val="Tableheadingrow1"/>
              <w:spacing w:line="276" w:lineRule="auto"/>
              <w:jc w:val="both"/>
              <w:rPr>
                <w:rFonts w:ascii="Arial Narrow" w:eastAsia="Arial" w:hAnsi="Arial Narrow"/>
                <w:b/>
                <w:bCs/>
                <w:color w:val="auto"/>
                <w:sz w:val="22"/>
              </w:rPr>
            </w:pPr>
            <w:r>
              <w:rPr>
                <w:rFonts w:ascii="Arial Narrow" w:eastAsia="Arial" w:hAnsi="Arial Narrow"/>
                <w:b/>
                <w:bCs/>
                <w:color w:val="auto"/>
                <w:sz w:val="22"/>
              </w:rPr>
              <w:t>Status</w:t>
            </w:r>
          </w:p>
        </w:tc>
      </w:tr>
      <w:tr w:rsidR="007F204F" w14:paraId="24BA32D6"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C0E2E" w14:textId="77777777" w:rsidR="007F204F" w:rsidRDefault="007F204F">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8CBDC" w14:textId="5CADF1CF" w:rsidR="007F204F" w:rsidRPr="00175E3B" w:rsidRDefault="00B73E0C">
            <w:pPr>
              <w:spacing w:after="0"/>
              <w:jc w:val="both"/>
              <w:rPr>
                <w:rFonts w:ascii="Arial" w:eastAsia="Arial" w:hAnsi="Arial"/>
                <w:bCs/>
              </w:rPr>
            </w:pPr>
            <w:r w:rsidRPr="00175E3B">
              <w:rPr>
                <w:rFonts w:ascii="Arial" w:eastAsia="Arial" w:hAnsi="Arial"/>
                <w:bCs/>
              </w:rPr>
              <w:t>Upload the November 2018 IMM Minutes to respective websites.</w:t>
            </w:r>
            <w:r w:rsidRPr="00175E3B">
              <w:rPr>
                <w:rFonts w:ascii="Arial" w:eastAsia="Arial" w:hAnsi="Arial"/>
                <w:bCs/>
              </w:rPr>
              <w:tab/>
            </w:r>
            <w:r w:rsidRPr="00175E3B">
              <w:rPr>
                <w:rFonts w:ascii="Arial" w:eastAsia="Arial" w:hAnsi="Arial"/>
                <w:bCs/>
              </w:rPr>
              <w:tab/>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185E5" w14:textId="2982766A" w:rsidR="007F204F" w:rsidRPr="00175E3B" w:rsidRDefault="00B73E0C">
            <w:pPr>
              <w:jc w:val="both"/>
              <w:rPr>
                <w:rFonts w:ascii="Arial" w:eastAsia="Arial" w:hAnsi="Arial"/>
                <w:bCs/>
              </w:rPr>
            </w:pPr>
            <w:r w:rsidRPr="00175E3B">
              <w:rPr>
                <w:rFonts w:ascii="Arial" w:eastAsia="Arial" w:hAnsi="Arial"/>
                <w:bCs/>
              </w:rPr>
              <w:t xml:space="preserve">HRC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6A8D44" w14:textId="2C7570BE" w:rsidR="007F204F" w:rsidRPr="00175E3B" w:rsidRDefault="00FE6E10">
            <w:pPr>
              <w:spacing w:after="0"/>
              <w:jc w:val="both"/>
              <w:rPr>
                <w:rFonts w:ascii="Arial" w:eastAsia="Arial" w:hAnsi="Arial"/>
                <w:bCs/>
              </w:rPr>
            </w:pPr>
            <w:r w:rsidRPr="00175E3B">
              <w:rPr>
                <w:rFonts w:ascii="Arial" w:eastAsia="Arial" w:hAnsi="Arial"/>
                <w:bCs/>
              </w:rPr>
              <w:t>May 2019</w:t>
            </w:r>
          </w:p>
        </w:tc>
      </w:tr>
      <w:tr w:rsidR="00693FAB" w14:paraId="681C11CC"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C7" w14:textId="77777777" w:rsidR="00693FAB" w:rsidRDefault="00693FAB">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C9" w14:textId="04188FF3" w:rsidR="00693FAB" w:rsidRPr="00175E3B" w:rsidRDefault="00C63C06">
            <w:pPr>
              <w:spacing w:after="0"/>
              <w:jc w:val="both"/>
              <w:rPr>
                <w:rFonts w:ascii="Arial" w:eastAsia="Arial" w:hAnsi="Arial"/>
                <w:bCs/>
              </w:rPr>
            </w:pPr>
            <w:r w:rsidRPr="00175E3B">
              <w:rPr>
                <w:rFonts w:ascii="Arial" w:eastAsia="Arial" w:hAnsi="Arial"/>
                <w:bCs/>
              </w:rPr>
              <w:t xml:space="preserve">OOTO and HRC send Rose a brief description of </w:t>
            </w:r>
            <w:r w:rsidR="006A0A49" w:rsidRPr="00175E3B">
              <w:rPr>
                <w:rFonts w:ascii="Arial" w:eastAsia="Arial" w:hAnsi="Arial"/>
                <w:bCs/>
              </w:rPr>
              <w:t xml:space="preserve">agency roles including </w:t>
            </w:r>
            <w:r w:rsidRPr="00175E3B">
              <w:rPr>
                <w:rFonts w:ascii="Arial" w:eastAsia="Arial" w:hAnsi="Arial"/>
                <w:bCs/>
              </w:rPr>
              <w:t xml:space="preserve">any </w:t>
            </w:r>
            <w:r w:rsidR="005E6E19" w:rsidRPr="00175E3B">
              <w:rPr>
                <w:rFonts w:ascii="Arial" w:eastAsia="Arial" w:hAnsi="Arial"/>
                <w:bCs/>
              </w:rPr>
              <w:t xml:space="preserve">circumstances </w:t>
            </w:r>
            <w:r w:rsidR="003C3941" w:rsidRPr="00175E3B">
              <w:rPr>
                <w:rFonts w:ascii="Arial" w:eastAsia="Arial" w:hAnsi="Arial"/>
                <w:bCs/>
              </w:rPr>
              <w:t xml:space="preserve">that may restrict or prevent </w:t>
            </w:r>
            <w:r w:rsidR="00C54701" w:rsidRPr="00175E3B">
              <w:rPr>
                <w:rFonts w:ascii="Arial" w:eastAsia="Arial" w:hAnsi="Arial"/>
                <w:bCs/>
              </w:rPr>
              <w:t>engagement</w:t>
            </w:r>
            <w:r w:rsidR="003C3941" w:rsidRPr="00175E3B">
              <w:rPr>
                <w:rFonts w:ascii="Arial" w:eastAsia="Arial" w:hAnsi="Arial"/>
                <w:bCs/>
              </w:rPr>
              <w:t xml:space="preserve"> </w:t>
            </w:r>
            <w:r w:rsidR="006A0A49" w:rsidRPr="00175E3B">
              <w:rPr>
                <w:rFonts w:ascii="Arial" w:eastAsia="Arial" w:hAnsi="Arial"/>
                <w:bCs/>
              </w:rPr>
              <w:t>in the</w:t>
            </w:r>
            <w:r w:rsidR="00673459" w:rsidRPr="00175E3B">
              <w:rPr>
                <w:rFonts w:ascii="Arial" w:eastAsia="Arial" w:hAnsi="Arial"/>
                <w:bCs/>
              </w:rPr>
              <w:t xml:space="preserve"> “promote” </w:t>
            </w:r>
            <w:r w:rsidR="00CA423B" w:rsidRPr="00175E3B">
              <w:rPr>
                <w:rFonts w:ascii="Arial" w:eastAsia="Arial" w:hAnsi="Arial"/>
                <w:bCs/>
              </w:rPr>
              <w:t>aspect of</w:t>
            </w:r>
            <w:r w:rsidR="006A0A49" w:rsidRPr="00175E3B">
              <w:rPr>
                <w:rFonts w:ascii="Arial" w:eastAsia="Arial" w:hAnsi="Arial"/>
                <w:bCs/>
              </w:rPr>
              <w:t xml:space="preserve"> the IMM purpose. </w:t>
            </w:r>
            <w:r w:rsidR="005E6E19" w:rsidRPr="00175E3B">
              <w:rPr>
                <w:rFonts w:ascii="Arial" w:eastAsia="Arial" w:hAnsi="Arial"/>
                <w:bC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CA" w14:textId="4DF3D060" w:rsidR="00693FAB" w:rsidRPr="00175E3B" w:rsidRDefault="006476F3">
            <w:pPr>
              <w:jc w:val="both"/>
              <w:rPr>
                <w:rFonts w:ascii="Arial" w:eastAsia="Arial" w:hAnsi="Arial"/>
                <w:bCs/>
              </w:rPr>
            </w:pPr>
            <w:r w:rsidRPr="00175E3B">
              <w:rPr>
                <w:rFonts w:ascii="Arial" w:eastAsia="Arial" w:hAnsi="Arial"/>
                <w:bCs/>
              </w:rPr>
              <w:t xml:space="preserve">OOTO Emma and HRC Frances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CB" w14:textId="064D8655" w:rsidR="00693FAB" w:rsidRPr="00175E3B" w:rsidRDefault="006476F3">
            <w:pPr>
              <w:spacing w:after="0"/>
              <w:jc w:val="both"/>
              <w:rPr>
                <w:rFonts w:ascii="Arial" w:eastAsia="Arial" w:hAnsi="Arial"/>
                <w:bCs/>
              </w:rPr>
            </w:pPr>
            <w:r w:rsidRPr="00175E3B">
              <w:rPr>
                <w:rFonts w:ascii="Arial" w:eastAsia="Arial" w:hAnsi="Arial"/>
                <w:bCs/>
              </w:rPr>
              <w:t xml:space="preserve">Due 15 May </w:t>
            </w:r>
          </w:p>
        </w:tc>
      </w:tr>
      <w:tr w:rsidR="00693FAB" w14:paraId="681C11D2"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CD" w14:textId="77777777" w:rsidR="00693FAB" w:rsidRDefault="00693FAB">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786CB" w14:textId="70603226" w:rsidR="00F12E62" w:rsidRPr="00175E3B" w:rsidRDefault="00CA423B">
            <w:pPr>
              <w:spacing w:after="0"/>
              <w:jc w:val="both"/>
              <w:rPr>
                <w:rFonts w:ascii="Arial" w:eastAsia="Arial" w:hAnsi="Arial"/>
                <w:bCs/>
              </w:rPr>
            </w:pPr>
            <w:r w:rsidRPr="00175E3B">
              <w:rPr>
                <w:rFonts w:ascii="Arial" w:eastAsia="Arial" w:hAnsi="Arial"/>
                <w:bCs/>
              </w:rPr>
              <w:t xml:space="preserve">Rose </w:t>
            </w:r>
            <w:r w:rsidR="009732E4" w:rsidRPr="00175E3B">
              <w:rPr>
                <w:rFonts w:ascii="Arial" w:eastAsia="Arial" w:hAnsi="Arial"/>
                <w:bCs/>
              </w:rPr>
              <w:t xml:space="preserve">to </w:t>
            </w:r>
            <w:r w:rsidR="002045C3" w:rsidRPr="00175E3B">
              <w:rPr>
                <w:rFonts w:ascii="Arial" w:eastAsia="Arial" w:hAnsi="Arial"/>
                <w:bCs/>
              </w:rPr>
              <w:t xml:space="preserve">incorporate </w:t>
            </w:r>
            <w:r w:rsidR="009732E4" w:rsidRPr="00175E3B">
              <w:rPr>
                <w:rFonts w:ascii="Arial" w:eastAsia="Arial" w:hAnsi="Arial"/>
                <w:bCs/>
              </w:rPr>
              <w:t xml:space="preserve">the </w:t>
            </w:r>
            <w:r w:rsidR="002045C3" w:rsidRPr="00175E3B">
              <w:rPr>
                <w:rFonts w:ascii="Arial" w:eastAsia="Arial" w:hAnsi="Arial"/>
                <w:bCs/>
              </w:rPr>
              <w:t xml:space="preserve">agency </w:t>
            </w:r>
            <w:r w:rsidR="009732E4" w:rsidRPr="00175E3B">
              <w:rPr>
                <w:rFonts w:ascii="Arial" w:eastAsia="Arial" w:hAnsi="Arial"/>
                <w:bCs/>
              </w:rPr>
              <w:t xml:space="preserve">descriptions </w:t>
            </w:r>
            <w:r w:rsidR="003B4078" w:rsidRPr="00175E3B">
              <w:rPr>
                <w:rFonts w:ascii="Arial" w:eastAsia="Arial" w:hAnsi="Arial"/>
                <w:bCs/>
              </w:rPr>
              <w:t xml:space="preserve">(including DPO Coalition) </w:t>
            </w:r>
            <w:r w:rsidR="009732E4" w:rsidRPr="00175E3B">
              <w:rPr>
                <w:rFonts w:ascii="Arial" w:eastAsia="Arial" w:hAnsi="Arial"/>
                <w:bCs/>
              </w:rPr>
              <w:t xml:space="preserve">and the changes agreed at the April quarterly meeting into the </w:t>
            </w:r>
            <w:r w:rsidR="00EA1D21" w:rsidRPr="00175E3B">
              <w:rPr>
                <w:rFonts w:ascii="Arial" w:eastAsia="Arial" w:hAnsi="Arial"/>
                <w:bCs/>
              </w:rPr>
              <w:t xml:space="preserve">first </w:t>
            </w:r>
            <w:r w:rsidR="009732E4" w:rsidRPr="00175E3B">
              <w:rPr>
                <w:rFonts w:ascii="Arial" w:eastAsia="Arial" w:hAnsi="Arial"/>
                <w:bCs/>
              </w:rPr>
              <w:t>draft Terms of Reference</w:t>
            </w:r>
            <w:r w:rsidR="00F12E62" w:rsidRPr="00175E3B">
              <w:rPr>
                <w:rFonts w:ascii="Arial" w:eastAsia="Arial" w:hAnsi="Arial"/>
                <w:bCs/>
              </w:rPr>
              <w:t>.</w:t>
            </w:r>
          </w:p>
          <w:p w14:paraId="345620CF" w14:textId="1385C726" w:rsidR="00917557" w:rsidRPr="00175E3B" w:rsidRDefault="3B9E8D52" w:rsidP="3B9E8D52">
            <w:pPr>
              <w:spacing w:after="0"/>
              <w:jc w:val="both"/>
              <w:rPr>
                <w:rFonts w:ascii="Arial" w:eastAsia="Arial" w:hAnsi="Arial"/>
              </w:rPr>
            </w:pPr>
            <w:r w:rsidRPr="3B9E8D52">
              <w:rPr>
                <w:rFonts w:ascii="Arial" w:eastAsia="Arial" w:hAnsi="Arial"/>
              </w:rPr>
              <w:t xml:space="preserve">Rose to send this updated version (second draft) Terms of References to the DPO Coalition for discussion at DPO Coalition meeting 23 - 24 May. </w:t>
            </w:r>
          </w:p>
          <w:p w14:paraId="681C11CF" w14:textId="3B35BA29" w:rsidR="00693FAB" w:rsidRPr="00175E3B" w:rsidRDefault="00917557" w:rsidP="000178B0">
            <w:pPr>
              <w:spacing w:after="0"/>
              <w:jc w:val="both"/>
              <w:rPr>
                <w:rFonts w:ascii="Arial" w:eastAsia="Arial" w:hAnsi="Arial"/>
                <w:bCs/>
              </w:rPr>
            </w:pPr>
            <w:r w:rsidRPr="00175E3B">
              <w:rPr>
                <w:rFonts w:ascii="Arial" w:eastAsia="Arial" w:hAnsi="Arial"/>
                <w:bCs/>
              </w:rPr>
              <w:t xml:space="preserve">DPO Coalition feedback to be incorporated and </w:t>
            </w:r>
            <w:r w:rsidR="000178B0" w:rsidRPr="00175E3B">
              <w:rPr>
                <w:rFonts w:ascii="Arial" w:eastAsia="Arial" w:hAnsi="Arial"/>
                <w:bCs/>
              </w:rPr>
              <w:t xml:space="preserve">third draft Terms of Reference to be </w:t>
            </w:r>
            <w:r w:rsidRPr="00175E3B">
              <w:rPr>
                <w:rFonts w:ascii="Arial" w:eastAsia="Arial" w:hAnsi="Arial"/>
                <w:bCs/>
              </w:rPr>
              <w:t>circulated to IMM members by end May 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15EA5" w14:textId="77777777" w:rsidR="00693FAB" w:rsidRPr="00175E3B" w:rsidRDefault="00A77360">
            <w:pPr>
              <w:jc w:val="both"/>
              <w:rPr>
                <w:rFonts w:ascii="Arial" w:eastAsia="Arial" w:hAnsi="Arial"/>
                <w:bCs/>
              </w:rPr>
            </w:pPr>
            <w:r w:rsidRPr="00175E3B">
              <w:rPr>
                <w:rFonts w:ascii="Arial" w:eastAsia="Arial" w:hAnsi="Arial"/>
                <w:bCs/>
              </w:rPr>
              <w:t xml:space="preserve">Rose and DPO Coalition </w:t>
            </w:r>
          </w:p>
          <w:p w14:paraId="681C11D0" w14:textId="100D31A4" w:rsidR="00A77360" w:rsidRPr="00175E3B" w:rsidRDefault="00A77360">
            <w:pPr>
              <w:jc w:val="both"/>
              <w:rPr>
                <w:rFonts w:ascii="Arial" w:eastAsia="Arial" w:hAnsi="Arial"/>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1" w14:textId="65360DC3" w:rsidR="00693FAB" w:rsidRPr="00175E3B" w:rsidRDefault="00A77360">
            <w:pPr>
              <w:spacing w:after="0"/>
              <w:jc w:val="both"/>
              <w:rPr>
                <w:rFonts w:ascii="Arial" w:eastAsia="Arial" w:hAnsi="Arial"/>
                <w:bCs/>
              </w:rPr>
            </w:pPr>
            <w:r w:rsidRPr="00175E3B">
              <w:rPr>
                <w:rFonts w:ascii="Arial" w:eastAsia="Arial" w:hAnsi="Arial"/>
                <w:bCs/>
              </w:rPr>
              <w:t>End May 2019</w:t>
            </w:r>
          </w:p>
        </w:tc>
      </w:tr>
      <w:tr w:rsidR="003F7166" w14:paraId="1BE963FA"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0A0CF"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C603EA" w14:textId="3D3EB777" w:rsidR="003F7166" w:rsidRPr="00175E3B" w:rsidRDefault="0021551C" w:rsidP="003F7166">
            <w:pPr>
              <w:spacing w:after="0"/>
              <w:jc w:val="both"/>
              <w:rPr>
                <w:rFonts w:ascii="Arial" w:eastAsia="Arial" w:hAnsi="Arial"/>
                <w:bCs/>
              </w:rPr>
            </w:pPr>
            <w:r>
              <w:rPr>
                <w:rFonts w:ascii="Arial" w:eastAsia="Arial" w:hAnsi="Arial"/>
                <w:bCs/>
                <w:lang w:val="en-GB"/>
              </w:rPr>
              <w:t>Secretariat to u</w:t>
            </w:r>
            <w:r w:rsidR="003F7166" w:rsidRPr="00175E3B">
              <w:rPr>
                <w:rFonts w:ascii="Arial" w:eastAsia="Arial" w:hAnsi="Arial"/>
                <w:bCs/>
                <w:lang w:val="en-GB"/>
              </w:rPr>
              <w:t>pload the updated IMM Terms of Reference when finalised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90CBE6" w14:textId="11D3C76D" w:rsidR="003F7166" w:rsidRPr="00175E3B" w:rsidRDefault="003F7166" w:rsidP="003F7166">
            <w:pPr>
              <w:jc w:val="both"/>
              <w:rPr>
                <w:rFonts w:ascii="Arial" w:eastAsia="Arial" w:hAnsi="Arial"/>
                <w:bCs/>
              </w:rPr>
            </w:pPr>
            <w:r w:rsidRPr="00175E3B">
              <w:rPr>
                <w:rFonts w:ascii="Arial" w:eastAsia="Arial" w:hAnsi="Arial"/>
                <w:bCs/>
                <w:lang w:val="en-GB"/>
              </w:rPr>
              <w:t xml:space="preserve">OOTO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EB109E" w14:textId="04965D72" w:rsidR="003F7166" w:rsidRPr="00175E3B" w:rsidRDefault="003F7166" w:rsidP="003F7166">
            <w:pPr>
              <w:spacing w:after="0"/>
              <w:jc w:val="both"/>
              <w:rPr>
                <w:rFonts w:ascii="Arial" w:eastAsia="Arial" w:hAnsi="Arial"/>
                <w:bCs/>
              </w:rPr>
            </w:pPr>
            <w:r w:rsidRPr="00175E3B">
              <w:rPr>
                <w:rFonts w:ascii="Arial" w:eastAsia="Arial" w:hAnsi="Arial"/>
                <w:bCs/>
                <w:lang w:val="en-GB"/>
              </w:rPr>
              <w:t xml:space="preserve">End June 2019 </w:t>
            </w:r>
          </w:p>
        </w:tc>
      </w:tr>
      <w:tr w:rsidR="003F7166" w14:paraId="681C11D7"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3"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4" w14:textId="68313961" w:rsidR="003F7166" w:rsidRPr="00175E3B" w:rsidRDefault="003F7166" w:rsidP="003F7166">
            <w:pPr>
              <w:spacing w:after="0"/>
              <w:jc w:val="both"/>
              <w:rPr>
                <w:rFonts w:ascii="Arial" w:hAnsi="Arial"/>
              </w:rPr>
            </w:pPr>
            <w:r w:rsidRPr="00175E3B">
              <w:rPr>
                <w:rFonts w:ascii="Arial" w:eastAsia="Arial" w:hAnsi="Arial"/>
              </w:rPr>
              <w:t>Rotate the role of Chair to DPO Coalition, DPO Coalition and the role of secretariat to Office of the Ombudsman.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5" w14:textId="2B1827FE" w:rsidR="003F7166" w:rsidRPr="00175E3B" w:rsidRDefault="003F7166" w:rsidP="003F7166">
            <w:pPr>
              <w:jc w:val="both"/>
              <w:rPr>
                <w:rFonts w:ascii="Arial" w:eastAsia="Arial" w:hAnsi="Arial"/>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6" w14:textId="25387A49" w:rsidR="003F7166" w:rsidRPr="00175E3B" w:rsidRDefault="003F7166" w:rsidP="003F7166">
            <w:pPr>
              <w:spacing w:after="0"/>
              <w:jc w:val="both"/>
              <w:rPr>
                <w:rFonts w:ascii="Arial" w:eastAsia="Arial" w:hAnsi="Arial"/>
                <w:bCs/>
              </w:rPr>
            </w:pPr>
            <w:r w:rsidRPr="00175E3B">
              <w:rPr>
                <w:rFonts w:ascii="Arial" w:eastAsia="Arial" w:hAnsi="Arial"/>
                <w:bCs/>
              </w:rPr>
              <w:t xml:space="preserve">1 June 2019 </w:t>
            </w:r>
          </w:p>
        </w:tc>
      </w:tr>
      <w:tr w:rsidR="00886D1E" w14:paraId="0CEAD035"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668842" w14:textId="77777777" w:rsidR="00886D1E" w:rsidRDefault="00886D1E"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226A5" w14:textId="77777777" w:rsidR="00886D1E" w:rsidRPr="00175E3B" w:rsidRDefault="00886D1E" w:rsidP="00886D1E">
            <w:pPr>
              <w:spacing w:after="0"/>
              <w:jc w:val="both"/>
              <w:rPr>
                <w:rFonts w:ascii="Arial" w:eastAsia="Arial" w:hAnsi="Arial"/>
                <w:bCs/>
                <w:lang w:val="en-GB"/>
              </w:rPr>
            </w:pPr>
            <w:r w:rsidRPr="00175E3B">
              <w:rPr>
                <w:rFonts w:ascii="Arial" w:eastAsia="Arial" w:hAnsi="Arial"/>
                <w:bCs/>
                <w:lang w:val="en-GB"/>
              </w:rPr>
              <w:t xml:space="preserve">OOTO to explore the practicalities involved in having an IMM secretariat e-mail address. </w:t>
            </w:r>
          </w:p>
          <w:p w14:paraId="6B85F662" w14:textId="4000A3DF" w:rsidR="00886D1E" w:rsidRPr="00175E3B" w:rsidRDefault="00886D1E" w:rsidP="00886D1E">
            <w:pPr>
              <w:spacing w:after="0"/>
              <w:jc w:val="both"/>
              <w:rPr>
                <w:rFonts w:ascii="Arial" w:eastAsia="Arial" w:hAnsi="Arial"/>
              </w:rPr>
            </w:pPr>
            <w:r w:rsidRPr="00175E3B">
              <w:rPr>
                <w:rFonts w:ascii="Arial" w:eastAsia="Arial" w:hAnsi="Arial"/>
                <w:bCs/>
                <w:lang w:val="en-GB"/>
              </w:rPr>
              <w:t xml:space="preserve">OOTO and HRC to </w:t>
            </w:r>
            <w:r w:rsidR="008A4071" w:rsidRPr="00175E3B">
              <w:rPr>
                <w:rFonts w:ascii="Arial" w:eastAsia="Arial" w:hAnsi="Arial"/>
                <w:bCs/>
                <w:lang w:val="en-GB"/>
              </w:rPr>
              <w:t xml:space="preserve">each explore any security implications of a shared </w:t>
            </w:r>
            <w:r w:rsidR="00AD3D5D" w:rsidRPr="00175E3B">
              <w:rPr>
                <w:rFonts w:ascii="Arial" w:eastAsia="Arial" w:hAnsi="Arial"/>
                <w:bCs/>
                <w:lang w:val="en-GB"/>
              </w:rPr>
              <w:t xml:space="preserve">IMM secretariat </w:t>
            </w:r>
            <w:r w:rsidR="008A4071" w:rsidRPr="00175E3B">
              <w:rPr>
                <w:rFonts w:ascii="Arial" w:eastAsia="Arial" w:hAnsi="Arial"/>
                <w:bCs/>
                <w:lang w:val="en-GB"/>
              </w:rPr>
              <w:t xml:space="preserve">e-mail </w:t>
            </w:r>
            <w:r w:rsidR="008D15B0" w:rsidRPr="00175E3B">
              <w:rPr>
                <w:rFonts w:ascii="Arial" w:eastAsia="Arial" w:hAnsi="Arial"/>
                <w:bCs/>
                <w:lang w:val="en-GB"/>
              </w:rPr>
              <w:t>address.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DCC18D" w14:textId="77777777" w:rsidR="00886D1E" w:rsidRPr="00175E3B" w:rsidRDefault="00AB5D6E" w:rsidP="003F7166">
            <w:pPr>
              <w:jc w:val="both"/>
              <w:rPr>
                <w:rFonts w:ascii="Arial" w:eastAsia="Arial" w:hAnsi="Arial"/>
                <w:bCs/>
              </w:rPr>
            </w:pPr>
            <w:r w:rsidRPr="00175E3B">
              <w:rPr>
                <w:rFonts w:ascii="Arial" w:eastAsia="Arial" w:hAnsi="Arial"/>
                <w:bCs/>
              </w:rPr>
              <w:t>Emma/Chloe</w:t>
            </w:r>
          </w:p>
          <w:p w14:paraId="0D4A0677" w14:textId="36C0D52A" w:rsidR="00AB5D6E" w:rsidRPr="00175E3B" w:rsidRDefault="00AB5D6E" w:rsidP="003F7166">
            <w:pPr>
              <w:jc w:val="both"/>
              <w:rPr>
                <w:rFonts w:ascii="Arial" w:eastAsia="Arial" w:hAnsi="Arial"/>
                <w:bCs/>
              </w:rPr>
            </w:pPr>
            <w:r w:rsidRPr="00175E3B">
              <w:rPr>
                <w:rFonts w:ascii="Arial" w:eastAsia="Arial" w:hAnsi="Arial"/>
                <w:bCs/>
              </w:rPr>
              <w:t>Frances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6B641" w14:textId="0C5D4859" w:rsidR="00886D1E" w:rsidRPr="00175E3B" w:rsidRDefault="00AB5D6E" w:rsidP="003F7166">
            <w:pPr>
              <w:spacing w:after="0"/>
              <w:jc w:val="both"/>
              <w:rPr>
                <w:rFonts w:ascii="Arial" w:eastAsia="Arial" w:hAnsi="Arial"/>
                <w:bCs/>
              </w:rPr>
            </w:pPr>
            <w:r w:rsidRPr="00175E3B">
              <w:rPr>
                <w:rFonts w:ascii="Arial" w:eastAsia="Arial" w:hAnsi="Arial"/>
                <w:bCs/>
              </w:rPr>
              <w:t xml:space="preserve">End </w:t>
            </w:r>
            <w:r w:rsidR="00AD3D5D" w:rsidRPr="00175E3B">
              <w:rPr>
                <w:rFonts w:ascii="Arial" w:eastAsia="Arial" w:hAnsi="Arial"/>
                <w:bCs/>
              </w:rPr>
              <w:t xml:space="preserve">June 2019 </w:t>
            </w:r>
          </w:p>
        </w:tc>
      </w:tr>
      <w:tr w:rsidR="003F7166" w14:paraId="681C11DD"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8"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A" w14:textId="2E60ADEA" w:rsidR="003F7166" w:rsidRPr="00175E3B" w:rsidRDefault="003F7166" w:rsidP="003F7166">
            <w:pPr>
              <w:spacing w:after="0"/>
              <w:jc w:val="both"/>
              <w:rPr>
                <w:rFonts w:ascii="Arial" w:eastAsia="Arial" w:hAnsi="Arial"/>
                <w:bCs/>
              </w:rPr>
            </w:pPr>
            <w:r w:rsidRPr="00175E3B">
              <w:rPr>
                <w:rFonts w:ascii="Arial" w:eastAsia="Arial" w:hAnsi="Arial"/>
                <w:bCs/>
              </w:rPr>
              <w:t xml:space="preserve">DPO Coalition to draft information on Article 4.3 and General Comment 7, for inclusion as an agenda item for the June meeting between the IMM and Ministers.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B" w14:textId="71642CD0" w:rsidR="003F7166" w:rsidRPr="00175E3B" w:rsidRDefault="003F7166" w:rsidP="003F7166">
            <w:pPr>
              <w:jc w:val="both"/>
              <w:rPr>
                <w:rFonts w:ascii="Arial" w:eastAsia="Arial" w:hAnsi="Arial"/>
                <w:bCs/>
              </w:rPr>
            </w:pPr>
            <w:r w:rsidRPr="00175E3B">
              <w:rPr>
                <w:rFonts w:ascii="Arial" w:eastAsia="Arial" w:hAnsi="Arial"/>
                <w:bCs/>
              </w:rPr>
              <w:t xml:space="preserve">Rose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C" w14:textId="117004C2" w:rsidR="003F7166" w:rsidRPr="00175E3B" w:rsidRDefault="003F7166" w:rsidP="003F7166">
            <w:pPr>
              <w:spacing w:after="0"/>
              <w:jc w:val="both"/>
              <w:rPr>
                <w:rFonts w:ascii="Arial" w:eastAsia="Arial" w:hAnsi="Arial"/>
                <w:bCs/>
              </w:rPr>
            </w:pPr>
            <w:r w:rsidRPr="00175E3B">
              <w:rPr>
                <w:rFonts w:ascii="Arial" w:eastAsia="Arial" w:hAnsi="Arial"/>
                <w:bCs/>
              </w:rPr>
              <w:t xml:space="preserve">Due 10 May 2019 </w:t>
            </w:r>
          </w:p>
        </w:tc>
      </w:tr>
      <w:tr w:rsidR="003F7166" w14:paraId="681C11E4" w14:textId="77777777" w:rsidTr="3B9E8D52">
        <w:trPr>
          <w:trHeight w:val="11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DE"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89814" w14:textId="150DB11A" w:rsidR="003F7166" w:rsidRPr="00175E3B" w:rsidRDefault="003F7166" w:rsidP="003F7166">
            <w:pPr>
              <w:spacing w:after="0"/>
              <w:jc w:val="both"/>
              <w:rPr>
                <w:rFonts w:ascii="Arial" w:eastAsia="Arial" w:hAnsi="Arial"/>
                <w:bCs/>
              </w:rPr>
            </w:pPr>
            <w:r w:rsidRPr="00175E3B">
              <w:rPr>
                <w:rFonts w:ascii="Arial" w:eastAsia="Arial" w:hAnsi="Arial"/>
                <w:bCs/>
              </w:rPr>
              <w:t>HRC to provide written confirmation to the Office for Disability Issues the information to be provided by Govt agencies in advance of the June meeting between IMM and Ministers.</w:t>
            </w:r>
          </w:p>
          <w:p w14:paraId="681C11E1" w14:textId="66342120" w:rsidR="003F7166" w:rsidRPr="00175E3B" w:rsidRDefault="003F7166" w:rsidP="003F7166">
            <w:pPr>
              <w:spacing w:after="0"/>
              <w:jc w:val="both"/>
              <w:rPr>
                <w:rFonts w:ascii="Arial" w:hAnsi="Arial"/>
              </w:rPr>
            </w:pPr>
            <w:r w:rsidRPr="00175E3B">
              <w:rPr>
                <w:rFonts w:ascii="Arial" w:eastAsia="Arial" w:hAnsi="Arial"/>
                <w:bCs/>
              </w:rPr>
              <w:t xml:space="preserve">And information on the agenda item for discussing Article 4.3.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2" w14:textId="6DAAD7D5" w:rsidR="003F7166" w:rsidRPr="00175E3B" w:rsidRDefault="00FE1FB2" w:rsidP="003F7166">
            <w:pPr>
              <w:jc w:val="both"/>
              <w:rPr>
                <w:rFonts w:ascii="Arial" w:eastAsia="Arial" w:hAnsi="Arial"/>
                <w:bCs/>
              </w:rPr>
            </w:pPr>
            <w:r w:rsidRPr="00175E3B">
              <w:rPr>
                <w:rFonts w:ascii="Arial" w:eastAsia="Arial" w:hAnsi="Arial"/>
                <w:bCs/>
              </w:rPr>
              <w:t xml:space="preserve">Frances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3" w14:textId="20356A29" w:rsidR="003F7166" w:rsidRPr="00175E3B" w:rsidRDefault="09ADEAC4" w:rsidP="003F7166">
            <w:pPr>
              <w:spacing w:after="0"/>
              <w:jc w:val="both"/>
              <w:rPr>
                <w:rFonts w:ascii="Arial" w:eastAsia="Arial" w:hAnsi="Arial"/>
                <w:bCs/>
              </w:rPr>
            </w:pPr>
            <w:r w:rsidRPr="09ADEAC4">
              <w:rPr>
                <w:rFonts w:ascii="Arial" w:eastAsia="Arial" w:hAnsi="Arial"/>
              </w:rPr>
              <w:t>Superseded by Action 11.</w:t>
            </w:r>
          </w:p>
        </w:tc>
      </w:tr>
      <w:tr w:rsidR="00E91E20" w14:paraId="64E32B89"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99CED" w14:textId="77777777" w:rsidR="00E91E20" w:rsidRDefault="00E91E20"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45DFE7" w14:textId="4B14AAAC" w:rsidR="00E91E20" w:rsidRPr="00175E3B" w:rsidRDefault="00E91E20" w:rsidP="003F7166">
            <w:pPr>
              <w:spacing w:after="0"/>
              <w:jc w:val="both"/>
              <w:rPr>
                <w:rFonts w:ascii="Arial" w:eastAsia="Arial" w:hAnsi="Arial"/>
                <w:bCs/>
              </w:rPr>
            </w:pPr>
            <w:r w:rsidRPr="00175E3B">
              <w:rPr>
                <w:rFonts w:ascii="Arial" w:eastAsia="Arial" w:hAnsi="Arial"/>
                <w:bCs/>
              </w:rPr>
              <w:t xml:space="preserve">DPO Coalition to provide feedback on Survey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B7669" w14:textId="73F4BFFE" w:rsidR="00E91E20" w:rsidRPr="00175E3B" w:rsidRDefault="00E91E20" w:rsidP="003F7166">
            <w:pPr>
              <w:jc w:val="both"/>
              <w:rPr>
                <w:rFonts w:ascii="Arial" w:eastAsia="Arial" w:hAnsi="Arial"/>
                <w:bCs/>
              </w:rPr>
            </w:pPr>
            <w:r w:rsidRPr="00175E3B">
              <w:rPr>
                <w:rFonts w:ascii="Arial" w:eastAsia="Arial" w:hAnsi="Arial"/>
                <w:bCs/>
              </w:rPr>
              <w:t>Rose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A7DA6" w14:textId="7C5C3EF2" w:rsidR="00E91E20" w:rsidRPr="00175E3B" w:rsidRDefault="00E91E20" w:rsidP="003F7166">
            <w:pPr>
              <w:spacing w:after="0"/>
              <w:jc w:val="both"/>
              <w:rPr>
                <w:rFonts w:ascii="Arial" w:eastAsia="Arial" w:hAnsi="Arial"/>
                <w:bCs/>
              </w:rPr>
            </w:pPr>
            <w:r w:rsidRPr="00175E3B">
              <w:rPr>
                <w:rFonts w:ascii="Arial" w:eastAsia="Arial" w:hAnsi="Arial"/>
                <w:bCs/>
              </w:rPr>
              <w:t>asap</w:t>
            </w:r>
          </w:p>
        </w:tc>
      </w:tr>
      <w:tr w:rsidR="0058283E" w14:paraId="048D542E" w14:textId="77777777" w:rsidTr="3B9E8D52">
        <w:trPr>
          <w:trHeight w:val="5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AC3A1" w14:textId="77777777" w:rsidR="0058283E" w:rsidRDefault="0058283E"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DFB47A" w14:textId="0E5F9E5A" w:rsidR="0058283E" w:rsidRPr="00175E3B" w:rsidRDefault="635C3263" w:rsidP="635C3263">
            <w:pPr>
              <w:jc w:val="both"/>
              <w:rPr>
                <w:rFonts w:ascii="Arial" w:hAnsi="Arial"/>
              </w:rPr>
            </w:pPr>
            <w:r w:rsidRPr="635C3263">
              <w:rPr>
                <w:rFonts w:ascii="Arial" w:hAnsi="Arial"/>
              </w:rPr>
              <w:t xml:space="preserve">Kevin will circulate the response that HDC provided to the Minister regarding the Mental Health Inquiry report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BA6FB" w14:textId="77777777" w:rsidR="0058283E" w:rsidRPr="00175E3B" w:rsidRDefault="0058283E" w:rsidP="003F7166">
            <w:pPr>
              <w:jc w:val="both"/>
              <w:rPr>
                <w:rFonts w:ascii="Arial" w:eastAsia="Arial" w:hAnsi="Arial"/>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E1ABEB" w14:textId="602D9C78" w:rsidR="0058283E" w:rsidRPr="00175E3B" w:rsidRDefault="00234D54" w:rsidP="003F7166">
            <w:pPr>
              <w:spacing w:after="0"/>
              <w:jc w:val="both"/>
              <w:rPr>
                <w:rFonts w:ascii="Arial" w:eastAsia="Arial" w:hAnsi="Arial"/>
                <w:bCs/>
              </w:rPr>
            </w:pPr>
            <w:r w:rsidRPr="00175E3B">
              <w:rPr>
                <w:rFonts w:ascii="Arial" w:eastAsia="Arial" w:hAnsi="Arial"/>
                <w:bCs/>
              </w:rPr>
              <w:t>Completed</w:t>
            </w:r>
          </w:p>
        </w:tc>
      </w:tr>
      <w:tr w:rsidR="00A076AD" w14:paraId="509B5D97"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D2AA2" w14:textId="77777777" w:rsidR="00A076AD" w:rsidRDefault="00A076AD"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0996A" w14:textId="77777777" w:rsidR="00A076AD" w:rsidRPr="00175E3B" w:rsidRDefault="00A076AD" w:rsidP="00A076AD">
            <w:pPr>
              <w:jc w:val="both"/>
              <w:rPr>
                <w:rFonts w:ascii="Arial" w:hAnsi="Arial"/>
              </w:rPr>
            </w:pPr>
            <w:r w:rsidRPr="00175E3B">
              <w:rPr>
                <w:rFonts w:ascii="Arial" w:hAnsi="Arial"/>
              </w:rPr>
              <w:t>Action Brian to provide IMM with the March 2019 DDEWG meeting minutes.</w:t>
            </w:r>
          </w:p>
          <w:p w14:paraId="0C695B80" w14:textId="741A1DA5" w:rsidR="00A076AD" w:rsidRPr="00175E3B" w:rsidRDefault="00A076AD" w:rsidP="00A076AD">
            <w:pPr>
              <w:jc w:val="both"/>
              <w:rPr>
                <w:rFonts w:ascii="Arial" w:hAnsi="Arial"/>
              </w:rPr>
            </w:pPr>
            <w:r w:rsidRPr="00175E3B">
              <w:rPr>
                <w:rFonts w:ascii="Arial" w:hAnsi="Arial"/>
              </w:rPr>
              <w:t xml:space="preserve">Action HRC to provide written overview of this discussion to ODI to ensure all parties are clear on approach for June IMM Ministers meeting.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A02E0A" w14:textId="77777777" w:rsidR="00A076AD" w:rsidRPr="00175E3B" w:rsidRDefault="00234D54" w:rsidP="003F7166">
            <w:pPr>
              <w:jc w:val="both"/>
              <w:rPr>
                <w:rFonts w:ascii="Arial" w:eastAsia="Arial" w:hAnsi="Arial"/>
                <w:bCs/>
              </w:rPr>
            </w:pPr>
            <w:r w:rsidRPr="00175E3B">
              <w:rPr>
                <w:rFonts w:ascii="Arial" w:eastAsia="Arial" w:hAnsi="Arial"/>
                <w:bCs/>
              </w:rPr>
              <w:t xml:space="preserve">Brian </w:t>
            </w:r>
          </w:p>
          <w:p w14:paraId="4F21B7C3" w14:textId="77777777" w:rsidR="00234D54" w:rsidRPr="00175E3B" w:rsidRDefault="00234D54" w:rsidP="003F7166">
            <w:pPr>
              <w:jc w:val="both"/>
              <w:rPr>
                <w:rFonts w:ascii="Arial" w:eastAsia="Arial" w:hAnsi="Arial"/>
                <w:bCs/>
              </w:rPr>
            </w:pPr>
          </w:p>
          <w:p w14:paraId="45113081" w14:textId="7341A58B" w:rsidR="00234D54" w:rsidRPr="00175E3B" w:rsidRDefault="00234D54" w:rsidP="003F7166">
            <w:pPr>
              <w:jc w:val="both"/>
              <w:rPr>
                <w:rFonts w:ascii="Arial" w:eastAsia="Arial" w:hAnsi="Arial"/>
                <w:bCs/>
              </w:rPr>
            </w:pPr>
            <w:r w:rsidRPr="00175E3B">
              <w:rPr>
                <w:rFonts w:ascii="Arial" w:eastAsia="Arial" w:hAnsi="Arial"/>
                <w:bCs/>
              </w:rPr>
              <w:t xml:space="preserve">Frances </w:t>
            </w:r>
          </w:p>
          <w:p w14:paraId="40E7FE63" w14:textId="5B9382E3" w:rsidR="00234D54" w:rsidRPr="00175E3B" w:rsidRDefault="00234D54" w:rsidP="003F7166">
            <w:pPr>
              <w:jc w:val="both"/>
              <w:rPr>
                <w:rFonts w:ascii="Arial" w:eastAsia="Arial" w:hAnsi="Arial"/>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70158" w14:textId="03E9C7E2" w:rsidR="00A076AD" w:rsidRPr="00175E3B" w:rsidRDefault="00614C5B" w:rsidP="003F7166">
            <w:pPr>
              <w:spacing w:after="0"/>
              <w:jc w:val="both"/>
              <w:rPr>
                <w:rFonts w:ascii="Arial" w:eastAsia="Arial" w:hAnsi="Arial"/>
                <w:bCs/>
              </w:rPr>
            </w:pPr>
            <w:r w:rsidRPr="00175E3B">
              <w:rPr>
                <w:rFonts w:ascii="Arial" w:eastAsia="Arial" w:hAnsi="Arial"/>
                <w:bCs/>
              </w:rPr>
              <w:t xml:space="preserve">15 May 2019 </w:t>
            </w:r>
          </w:p>
        </w:tc>
      </w:tr>
      <w:tr w:rsidR="003F7166" w14:paraId="681C11E9" w14:textId="77777777" w:rsidTr="3B9E8D52">
        <w:trPr>
          <w:trHeight w:val="7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5"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6" w14:textId="453F6094" w:rsidR="003F7166" w:rsidRPr="00175E3B" w:rsidRDefault="003F7166" w:rsidP="003F7166">
            <w:pPr>
              <w:spacing w:after="0"/>
              <w:jc w:val="both"/>
              <w:rPr>
                <w:rFonts w:ascii="Arial" w:hAnsi="Arial"/>
              </w:rPr>
            </w:pPr>
            <w:r w:rsidRPr="00175E3B">
              <w:rPr>
                <w:rFonts w:ascii="Arial" w:hAnsi="Arial"/>
              </w:rPr>
              <w:t>OOTO to issue invitations for remaining 2019 IMM Quarterly meetings.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7" w14:textId="0519311F" w:rsidR="003F7166" w:rsidRPr="00175E3B" w:rsidRDefault="00FE1FB2" w:rsidP="003F7166">
            <w:pPr>
              <w:spacing w:line="300" w:lineRule="atLeast"/>
              <w:jc w:val="both"/>
              <w:rPr>
                <w:rFonts w:ascii="Arial" w:eastAsia="Arial" w:hAnsi="Arial"/>
                <w:bCs/>
              </w:rPr>
            </w:pPr>
            <w:r w:rsidRPr="00175E3B">
              <w:rPr>
                <w:rFonts w:ascii="Arial" w:eastAsia="Arial" w:hAnsi="Arial"/>
                <w:bCs/>
              </w:rPr>
              <w:t>Chloe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8" w14:textId="27B7D31A" w:rsidR="003F7166" w:rsidRPr="00175E3B" w:rsidRDefault="003F7166" w:rsidP="003F7166">
            <w:pPr>
              <w:spacing w:line="300" w:lineRule="atLeast"/>
              <w:jc w:val="both"/>
              <w:rPr>
                <w:rFonts w:ascii="Arial" w:eastAsia="Arial" w:hAnsi="Arial"/>
                <w:bCs/>
              </w:rPr>
            </w:pPr>
            <w:r w:rsidRPr="00175E3B">
              <w:rPr>
                <w:rFonts w:ascii="Arial" w:eastAsia="Arial" w:hAnsi="Arial"/>
                <w:bCs/>
              </w:rPr>
              <w:t>15 May 2019</w:t>
            </w:r>
          </w:p>
        </w:tc>
      </w:tr>
      <w:tr w:rsidR="003F7166" w14:paraId="681C11F1"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A"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C" w14:textId="7954DCCE" w:rsidR="003F7166" w:rsidRPr="00175E3B" w:rsidRDefault="003F7166" w:rsidP="003F7166">
            <w:pPr>
              <w:rPr>
                <w:rFonts w:ascii="Arial" w:eastAsia="Arial" w:hAnsi="Arial"/>
                <w:bCs/>
              </w:rPr>
            </w:pPr>
            <w:r w:rsidRPr="00175E3B">
              <w:rPr>
                <w:rFonts w:ascii="Arial" w:eastAsia="Arial" w:hAnsi="Arial"/>
                <w:bCs/>
              </w:rPr>
              <w:t xml:space="preserve">OOTO to issue invitation for an IMM preparation meeting in for the day prior to the IMM meeting with Ministers in June 2019.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E" w14:textId="2FADD6B5" w:rsidR="003F7166" w:rsidRPr="00175E3B" w:rsidRDefault="006350FD" w:rsidP="00FE1FB2">
            <w:pPr>
              <w:jc w:val="both"/>
              <w:rPr>
                <w:rFonts w:ascii="Arial" w:eastAsia="Arial" w:hAnsi="Arial"/>
                <w:bCs/>
              </w:rPr>
            </w:pPr>
            <w:r w:rsidRPr="00175E3B">
              <w:rPr>
                <w:rFonts w:ascii="Arial" w:eastAsia="Arial" w:hAnsi="Arial"/>
                <w:bCs/>
              </w:rPr>
              <w:t>Chloe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EF" w14:textId="77777777" w:rsidR="003F7166" w:rsidRPr="00175E3B" w:rsidRDefault="003F7166" w:rsidP="003F7166">
            <w:pPr>
              <w:jc w:val="both"/>
              <w:rPr>
                <w:rFonts w:ascii="Arial" w:eastAsia="Arial" w:hAnsi="Arial"/>
                <w:bCs/>
              </w:rPr>
            </w:pPr>
          </w:p>
          <w:p w14:paraId="681C11F0" w14:textId="5E489891" w:rsidR="003F7166" w:rsidRPr="00175E3B" w:rsidRDefault="003F7166" w:rsidP="003F7166">
            <w:pPr>
              <w:jc w:val="both"/>
              <w:rPr>
                <w:rFonts w:ascii="Arial" w:eastAsia="Arial" w:hAnsi="Arial"/>
                <w:bCs/>
              </w:rPr>
            </w:pPr>
            <w:r w:rsidRPr="00175E3B">
              <w:rPr>
                <w:rFonts w:ascii="Arial" w:eastAsia="Arial" w:hAnsi="Arial"/>
                <w:bCs/>
              </w:rPr>
              <w:t xml:space="preserve"> 15 May 2019 </w:t>
            </w:r>
          </w:p>
        </w:tc>
      </w:tr>
      <w:tr w:rsidR="003F7166" w14:paraId="681C11F7" w14:textId="77777777" w:rsidTr="3B9E8D5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F2" w14:textId="77777777" w:rsidR="003F7166" w:rsidRDefault="003F7166" w:rsidP="003F7166">
            <w:pPr>
              <w:pStyle w:val="ListParagraph"/>
              <w:numPr>
                <w:ilvl w:val="0"/>
                <w:numId w:val="35"/>
              </w:numPr>
              <w:jc w:val="both"/>
              <w:rPr>
                <w:rFonts w:ascii="Arial Narrow" w:eastAsia="Arial" w:hAnsi="Arial Narrow"/>
                <w:bCs/>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F4" w14:textId="42ACDEB9" w:rsidR="003F7166" w:rsidRPr="003B18B5" w:rsidRDefault="003F7166" w:rsidP="003F7166">
            <w:pPr>
              <w:spacing w:after="0"/>
              <w:jc w:val="both"/>
              <w:rPr>
                <w:rFonts w:ascii="Arial Narrow" w:eastAsia="Arial" w:hAnsi="Arial Narrow"/>
                <w:bCs/>
              </w:rPr>
            </w:pPr>
            <w:r w:rsidRPr="003B18B5">
              <w:rPr>
                <w:rFonts w:ascii="Arial Narrow" w:eastAsia="Arial" w:hAnsi="Arial Narrow"/>
                <w:bCs/>
              </w:rPr>
              <w:t xml:space="preserve">Review the Updated Project Plan for Making Disability Rights Real Report publication </w:t>
            </w:r>
            <w:r>
              <w:rPr>
                <w:rFonts w:ascii="Arial Narrow" w:eastAsia="Arial" w:hAnsi="Arial Narrow"/>
                <w:bCs/>
              </w:rPr>
              <w:t xml:space="preserve">December 2019 and each agencies obligation to meet the timeframes. </w:t>
            </w:r>
            <w:r w:rsidRPr="003B18B5">
              <w:rPr>
                <w:rFonts w:ascii="Arial Narrow" w:eastAsia="Arial" w:hAnsi="Arial Narrow"/>
                <w:bC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F5" w14:textId="3215D1F9" w:rsidR="003F7166" w:rsidRDefault="003F7166" w:rsidP="003F7166">
            <w:pPr>
              <w:spacing w:line="300" w:lineRule="atLeast"/>
              <w:jc w:val="both"/>
              <w:rPr>
                <w:rFonts w:ascii="Arial Narrow" w:eastAsia="Arial" w:hAnsi="Arial Narrow"/>
                <w:bCs/>
              </w:rPr>
            </w:pPr>
            <w:r>
              <w:rPr>
                <w:rFonts w:ascii="Arial Narrow" w:eastAsia="Arial" w:hAnsi="Arial Narrow"/>
                <w:bCs/>
              </w:rPr>
              <w:t xml:space="preserve">All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11F6" w14:textId="77777777" w:rsidR="003F7166" w:rsidRDefault="003F7166" w:rsidP="003F7166">
            <w:pPr>
              <w:spacing w:line="300" w:lineRule="atLeast"/>
              <w:jc w:val="both"/>
              <w:rPr>
                <w:rFonts w:ascii="Arial Narrow" w:eastAsia="Arial" w:hAnsi="Arial Narrow"/>
                <w:bCs/>
              </w:rPr>
            </w:pPr>
          </w:p>
        </w:tc>
      </w:tr>
      <w:bookmarkEnd w:id="1"/>
    </w:tbl>
    <w:p w14:paraId="681C1200" w14:textId="77777777" w:rsidR="00693FAB" w:rsidRDefault="00693FAB">
      <w:pPr>
        <w:jc w:val="both"/>
      </w:pPr>
    </w:p>
    <w:p w14:paraId="681C1201" w14:textId="77777777" w:rsidR="00693FAB" w:rsidRDefault="0008075A">
      <w:pPr>
        <w:jc w:val="both"/>
      </w:pPr>
      <w:hyperlink w:anchor="IMM" w:history="1">
        <w:r w:rsidR="006D66F3">
          <w:rPr>
            <w:rStyle w:val="Hyperlink"/>
            <w:rFonts w:ascii="Arial" w:hAnsi="Arial"/>
          </w:rPr>
          <w:t>Back to top</w:t>
        </w:r>
      </w:hyperlink>
    </w:p>
    <w:p w14:paraId="681C1203" w14:textId="77777777" w:rsidR="00693FAB" w:rsidRDefault="00693FAB">
      <w:pPr>
        <w:jc w:val="both"/>
      </w:pPr>
    </w:p>
    <w:p w14:paraId="681C120A" w14:textId="77777777" w:rsidR="00693FAB" w:rsidRDefault="006D66F3">
      <w:pPr>
        <w:jc w:val="both"/>
      </w:pPr>
      <w:r>
        <w:rPr>
          <w:rStyle w:val="Heading1Char"/>
          <w:rFonts w:ascii="Arial" w:eastAsia="Calibri" w:hAnsi="Arial" w:cs="Arial"/>
          <w:sz w:val="28"/>
          <w:szCs w:val="28"/>
        </w:rPr>
        <w:t>Meeting minutes</w:t>
      </w:r>
      <w:r>
        <w:rPr>
          <w:rFonts w:ascii="Arial" w:eastAsia="Arial" w:hAnsi="Arial"/>
          <w:b/>
          <w:bCs/>
          <w:sz w:val="28"/>
          <w:szCs w:val="28"/>
        </w:rPr>
        <w:t xml:space="preserve"> </w:t>
      </w:r>
    </w:p>
    <w:p w14:paraId="681C120B" w14:textId="77777777" w:rsidR="00693FAB" w:rsidRDefault="006D66F3">
      <w:pPr>
        <w:pStyle w:val="Heading2"/>
      </w:pPr>
      <w:r>
        <w:t xml:space="preserve">Welcome and introductions </w:t>
      </w:r>
    </w:p>
    <w:p w14:paraId="681C120C" w14:textId="62A39F3D" w:rsidR="00693FAB" w:rsidRDefault="006D66F3" w:rsidP="002A2961">
      <w:pPr>
        <w:ind w:left="720"/>
        <w:jc w:val="both"/>
        <w:rPr>
          <w:rFonts w:ascii="Arial" w:hAnsi="Arial"/>
        </w:rPr>
      </w:pPr>
      <w:r>
        <w:rPr>
          <w:rFonts w:ascii="Arial" w:hAnsi="Arial"/>
        </w:rPr>
        <w:t xml:space="preserve">The </w:t>
      </w:r>
      <w:r w:rsidR="00F543D5">
        <w:rPr>
          <w:rFonts w:ascii="Arial" w:hAnsi="Arial"/>
        </w:rPr>
        <w:t xml:space="preserve">(acting) </w:t>
      </w:r>
      <w:r>
        <w:rPr>
          <w:rFonts w:ascii="Arial" w:hAnsi="Arial"/>
        </w:rPr>
        <w:t xml:space="preserve">Chair </w:t>
      </w:r>
      <w:r w:rsidR="009148C8">
        <w:rPr>
          <w:rFonts w:ascii="Arial" w:hAnsi="Arial"/>
        </w:rPr>
        <w:t xml:space="preserve">opened with </w:t>
      </w:r>
      <w:r w:rsidR="00146D83">
        <w:rPr>
          <w:rFonts w:ascii="Arial" w:hAnsi="Arial"/>
        </w:rPr>
        <w:t>k</w:t>
      </w:r>
      <w:r w:rsidR="009148C8">
        <w:rPr>
          <w:rFonts w:ascii="Arial" w:hAnsi="Arial"/>
        </w:rPr>
        <w:t xml:space="preserve">arakia and </w:t>
      </w:r>
      <w:r>
        <w:rPr>
          <w:rFonts w:ascii="Arial" w:hAnsi="Arial"/>
        </w:rPr>
        <w:t xml:space="preserve">welcomed </w:t>
      </w:r>
      <w:r w:rsidR="009148C8">
        <w:rPr>
          <w:rFonts w:ascii="Arial" w:hAnsi="Arial"/>
        </w:rPr>
        <w:t xml:space="preserve">new DPO coalition </w:t>
      </w:r>
      <w:r>
        <w:rPr>
          <w:rFonts w:ascii="Arial" w:hAnsi="Arial"/>
        </w:rPr>
        <w:t>attendees</w:t>
      </w:r>
      <w:r w:rsidR="009148C8">
        <w:rPr>
          <w:rFonts w:ascii="Arial" w:hAnsi="Arial"/>
        </w:rPr>
        <w:t xml:space="preserve"> Tristram Ingham and Gaylene </w:t>
      </w:r>
      <w:r w:rsidR="000B6651">
        <w:rPr>
          <w:rFonts w:ascii="Arial" w:hAnsi="Arial"/>
        </w:rPr>
        <w:t xml:space="preserve">Te Rauna </w:t>
      </w:r>
    </w:p>
    <w:p w14:paraId="681C120D" w14:textId="77777777" w:rsidR="00693FAB" w:rsidRDefault="0008075A">
      <w:pPr>
        <w:ind w:left="360"/>
        <w:jc w:val="both"/>
      </w:pPr>
      <w:hyperlink w:anchor="IMM" w:history="1">
        <w:r w:rsidR="006D66F3">
          <w:rPr>
            <w:rStyle w:val="Hyperlink"/>
            <w:rFonts w:ascii="Arial" w:hAnsi="Arial"/>
          </w:rPr>
          <w:t>Back to top</w:t>
        </w:r>
      </w:hyperlink>
    </w:p>
    <w:p w14:paraId="681C120F" w14:textId="7CB278AE" w:rsidR="00693FAB" w:rsidRDefault="006D66F3" w:rsidP="00FE10C9">
      <w:pPr>
        <w:pStyle w:val="Heading2"/>
        <w:ind w:left="284" w:firstLine="76"/>
      </w:pPr>
      <w:r>
        <w:t xml:space="preserve">Agenda </w:t>
      </w:r>
      <w:r w:rsidR="005F5685">
        <w:t>c</w:t>
      </w:r>
      <w:r>
        <w:t xml:space="preserve">heck </w:t>
      </w:r>
    </w:p>
    <w:p w14:paraId="681C1210" w14:textId="77777777" w:rsidR="00693FAB" w:rsidRDefault="006D66F3" w:rsidP="002A2961">
      <w:pPr>
        <w:ind w:left="720"/>
        <w:jc w:val="both"/>
        <w:rPr>
          <w:rFonts w:ascii="Arial" w:hAnsi="Arial"/>
        </w:rPr>
      </w:pPr>
      <w:r>
        <w:rPr>
          <w:rFonts w:ascii="Arial" w:hAnsi="Arial"/>
        </w:rPr>
        <w:t>There were no agenda items additional to those circulated, and the agenda was confirmed.</w:t>
      </w:r>
    </w:p>
    <w:p w14:paraId="681C1211" w14:textId="77777777" w:rsidR="00693FAB" w:rsidRDefault="0008075A">
      <w:pPr>
        <w:ind w:left="360"/>
        <w:jc w:val="both"/>
      </w:pPr>
      <w:hyperlink w:anchor="IMM" w:history="1">
        <w:r w:rsidR="006D66F3">
          <w:rPr>
            <w:rStyle w:val="Hyperlink"/>
            <w:rFonts w:ascii="Arial" w:hAnsi="Arial"/>
          </w:rPr>
          <w:t>Back to top</w:t>
        </w:r>
      </w:hyperlink>
    </w:p>
    <w:p w14:paraId="681C1213" w14:textId="5254BB18" w:rsidR="00693FAB" w:rsidRDefault="006D66F3">
      <w:pPr>
        <w:pStyle w:val="Heading2"/>
        <w:rPr>
          <w:rFonts w:eastAsia="Arial"/>
        </w:rPr>
      </w:pPr>
      <w:r>
        <w:rPr>
          <w:rFonts w:eastAsia="Arial"/>
        </w:rPr>
        <w:t xml:space="preserve">Review of actions and minutes from the previous IMM </w:t>
      </w:r>
      <w:r w:rsidR="003B31F4">
        <w:rPr>
          <w:rFonts w:eastAsia="Arial"/>
        </w:rPr>
        <w:t>November 2018</w:t>
      </w:r>
      <w:r>
        <w:rPr>
          <w:rFonts w:eastAsia="Arial"/>
        </w:rPr>
        <w:t xml:space="preserve"> meeting </w:t>
      </w:r>
    </w:p>
    <w:p w14:paraId="681C1214" w14:textId="7773DCF1" w:rsidR="00693FAB" w:rsidRDefault="006D66F3" w:rsidP="002A2961">
      <w:pPr>
        <w:spacing w:after="0"/>
        <w:ind w:left="360" w:firstLine="360"/>
        <w:jc w:val="both"/>
        <w:rPr>
          <w:rFonts w:ascii="Arial" w:hAnsi="Arial"/>
        </w:rPr>
      </w:pPr>
      <w:r>
        <w:rPr>
          <w:rFonts w:ascii="Arial" w:hAnsi="Arial"/>
        </w:rPr>
        <w:t xml:space="preserve">The minutes were confirmed. </w:t>
      </w:r>
      <w:r w:rsidR="00200BF8">
        <w:rPr>
          <w:rFonts w:ascii="Arial" w:hAnsi="Arial"/>
        </w:rPr>
        <w:t xml:space="preserve"> </w:t>
      </w:r>
    </w:p>
    <w:p w14:paraId="681C1215" w14:textId="77777777" w:rsidR="00693FAB" w:rsidRDefault="00693FAB">
      <w:pPr>
        <w:spacing w:after="0"/>
        <w:ind w:left="360"/>
        <w:jc w:val="both"/>
        <w:rPr>
          <w:rFonts w:ascii="Arial" w:hAnsi="Arial"/>
        </w:rPr>
      </w:pPr>
    </w:p>
    <w:p w14:paraId="681C1216" w14:textId="4913AFD1" w:rsidR="00693FAB" w:rsidRDefault="002B45F2" w:rsidP="002A2961">
      <w:pPr>
        <w:spacing w:after="0"/>
        <w:ind w:left="720"/>
        <w:jc w:val="both"/>
        <w:rPr>
          <w:rFonts w:ascii="Arial" w:hAnsi="Arial"/>
        </w:rPr>
      </w:pPr>
      <w:r>
        <w:rPr>
          <w:rFonts w:ascii="Arial" w:hAnsi="Arial"/>
        </w:rPr>
        <w:t>Actions were reviewed and had all been completed</w:t>
      </w:r>
      <w:r w:rsidR="00B20592">
        <w:rPr>
          <w:rFonts w:ascii="Arial" w:hAnsi="Arial"/>
        </w:rPr>
        <w:t xml:space="preserve">, with a minor clarification re Action Item 7 that the Mental Health Commissioner </w:t>
      </w:r>
      <w:r w:rsidR="004373E1">
        <w:rPr>
          <w:rFonts w:ascii="Arial" w:hAnsi="Arial"/>
        </w:rPr>
        <w:t xml:space="preserve">had </w:t>
      </w:r>
      <w:r w:rsidR="003B31F4">
        <w:rPr>
          <w:rFonts w:ascii="Arial" w:hAnsi="Arial"/>
        </w:rPr>
        <w:t xml:space="preserve">not </w:t>
      </w:r>
      <w:r w:rsidR="004373E1">
        <w:rPr>
          <w:rFonts w:ascii="Arial" w:hAnsi="Arial"/>
        </w:rPr>
        <w:t xml:space="preserve">shared the report with the </w:t>
      </w:r>
      <w:r w:rsidR="009D747E">
        <w:rPr>
          <w:rFonts w:ascii="Arial" w:hAnsi="Arial"/>
        </w:rPr>
        <w:t xml:space="preserve">IMM but had sent to the </w:t>
      </w:r>
      <w:r w:rsidR="004373E1">
        <w:rPr>
          <w:rFonts w:ascii="Arial" w:hAnsi="Arial"/>
        </w:rPr>
        <w:t xml:space="preserve">Disability Rights Commissioner who </w:t>
      </w:r>
      <w:r w:rsidR="003B31F4">
        <w:rPr>
          <w:rFonts w:ascii="Arial" w:hAnsi="Arial"/>
        </w:rPr>
        <w:t xml:space="preserve">passed it on </w:t>
      </w:r>
      <w:r w:rsidR="009D747E">
        <w:rPr>
          <w:rFonts w:ascii="Arial" w:hAnsi="Arial"/>
        </w:rPr>
        <w:t xml:space="preserve">to IMM. </w:t>
      </w:r>
    </w:p>
    <w:p w14:paraId="681C1217" w14:textId="77777777" w:rsidR="00693FAB" w:rsidRDefault="00693FAB">
      <w:pPr>
        <w:spacing w:after="0"/>
        <w:jc w:val="both"/>
        <w:rPr>
          <w:rFonts w:ascii="Arial" w:hAnsi="Arial"/>
          <w:b/>
          <w:color w:val="0070C0"/>
          <w:u w:val="single"/>
        </w:rPr>
      </w:pPr>
    </w:p>
    <w:p w14:paraId="681C1218" w14:textId="77777777" w:rsidR="00693FAB" w:rsidRDefault="0008075A">
      <w:pPr>
        <w:spacing w:after="0"/>
        <w:ind w:left="360"/>
        <w:jc w:val="both"/>
      </w:pPr>
      <w:hyperlink w:anchor="IMM" w:history="1">
        <w:r w:rsidR="006D66F3">
          <w:rPr>
            <w:rStyle w:val="Hyperlink"/>
            <w:rFonts w:ascii="Arial" w:hAnsi="Arial"/>
          </w:rPr>
          <w:t>Back to top</w:t>
        </w:r>
      </w:hyperlink>
    </w:p>
    <w:p w14:paraId="681C1219" w14:textId="77777777" w:rsidR="00693FAB" w:rsidRDefault="00693FAB">
      <w:pPr>
        <w:spacing w:after="0"/>
        <w:jc w:val="both"/>
        <w:rPr>
          <w:rFonts w:ascii="Arial" w:hAnsi="Arial"/>
          <w:b/>
          <w:color w:val="0070C0"/>
          <w:u w:val="single"/>
        </w:rPr>
      </w:pPr>
    </w:p>
    <w:p w14:paraId="11F4EA43" w14:textId="39BBBFA3" w:rsidR="00FE10C9" w:rsidRDefault="00C423E1">
      <w:pPr>
        <w:pStyle w:val="Heading2"/>
      </w:pPr>
      <w:r>
        <w:t xml:space="preserve">Discussion </w:t>
      </w:r>
      <w:r w:rsidR="00825887">
        <w:t xml:space="preserve">of </w:t>
      </w:r>
      <w:r>
        <w:t xml:space="preserve">Amended </w:t>
      </w:r>
      <w:r w:rsidR="00FE10C9">
        <w:t xml:space="preserve">Terms of Reference </w:t>
      </w:r>
    </w:p>
    <w:p w14:paraId="609E81AA" w14:textId="3F4933E6" w:rsidR="00851E25" w:rsidRPr="00B662E9" w:rsidRDefault="00566299" w:rsidP="0060473A">
      <w:pPr>
        <w:ind w:left="720"/>
        <w:rPr>
          <w:rFonts w:ascii="Arial" w:hAnsi="Arial"/>
        </w:rPr>
      </w:pPr>
      <w:r w:rsidRPr="00B662E9">
        <w:rPr>
          <w:rFonts w:ascii="Arial" w:hAnsi="Arial"/>
        </w:rPr>
        <w:t xml:space="preserve">The </w:t>
      </w:r>
      <w:r w:rsidR="000F2ABB" w:rsidRPr="00B662E9">
        <w:rPr>
          <w:rFonts w:ascii="Arial" w:hAnsi="Arial"/>
        </w:rPr>
        <w:t xml:space="preserve">  IMM Terms of Reference </w:t>
      </w:r>
      <w:r w:rsidRPr="00B662E9">
        <w:rPr>
          <w:rFonts w:ascii="Arial" w:hAnsi="Arial"/>
        </w:rPr>
        <w:t>were</w:t>
      </w:r>
      <w:r w:rsidR="000F2ABB" w:rsidRPr="00B662E9">
        <w:rPr>
          <w:rFonts w:ascii="Arial" w:hAnsi="Arial"/>
        </w:rPr>
        <w:t xml:space="preserve"> reviewed at the DPO Coalition Meeting in February 2019. </w:t>
      </w:r>
      <w:r w:rsidRPr="00B662E9">
        <w:rPr>
          <w:rFonts w:ascii="Arial" w:hAnsi="Arial"/>
        </w:rPr>
        <w:t xml:space="preserve"> The DPO Coalition </w:t>
      </w:r>
      <w:r w:rsidR="00386F73" w:rsidRPr="00B662E9">
        <w:rPr>
          <w:rFonts w:ascii="Arial" w:hAnsi="Arial"/>
        </w:rPr>
        <w:t>develop</w:t>
      </w:r>
      <w:r w:rsidR="00B76CEA" w:rsidRPr="00B662E9">
        <w:rPr>
          <w:rFonts w:ascii="Arial" w:hAnsi="Arial"/>
        </w:rPr>
        <w:t>ed</w:t>
      </w:r>
      <w:r w:rsidR="00386F73" w:rsidRPr="00B662E9">
        <w:rPr>
          <w:rFonts w:ascii="Arial" w:hAnsi="Arial"/>
        </w:rPr>
        <w:t xml:space="preserve"> a first draft </w:t>
      </w:r>
      <w:r w:rsidR="00B57571" w:rsidRPr="00B662E9">
        <w:rPr>
          <w:rFonts w:ascii="Arial" w:hAnsi="Arial"/>
        </w:rPr>
        <w:t xml:space="preserve">of </w:t>
      </w:r>
      <w:r w:rsidR="003F208F" w:rsidRPr="00B662E9">
        <w:rPr>
          <w:rFonts w:ascii="Arial" w:hAnsi="Arial"/>
        </w:rPr>
        <w:t xml:space="preserve">the </w:t>
      </w:r>
      <w:r w:rsidR="00B57571" w:rsidRPr="00B662E9">
        <w:rPr>
          <w:rFonts w:ascii="Arial" w:hAnsi="Arial"/>
        </w:rPr>
        <w:t>amended</w:t>
      </w:r>
      <w:r w:rsidR="0099614A" w:rsidRPr="00B662E9">
        <w:rPr>
          <w:rFonts w:ascii="Arial" w:hAnsi="Arial"/>
        </w:rPr>
        <w:t xml:space="preserve"> Terms of Reference </w:t>
      </w:r>
      <w:r w:rsidR="00386F73" w:rsidRPr="00B662E9">
        <w:rPr>
          <w:rFonts w:ascii="Arial" w:hAnsi="Arial"/>
        </w:rPr>
        <w:t xml:space="preserve">incorporating the </w:t>
      </w:r>
      <w:r w:rsidR="00B57571" w:rsidRPr="00B662E9">
        <w:rPr>
          <w:rFonts w:ascii="Arial" w:hAnsi="Arial"/>
        </w:rPr>
        <w:t xml:space="preserve">agreed </w:t>
      </w:r>
      <w:r w:rsidR="002F1105" w:rsidRPr="00B662E9">
        <w:rPr>
          <w:rFonts w:ascii="Arial" w:hAnsi="Arial"/>
        </w:rPr>
        <w:t>changes</w:t>
      </w:r>
      <w:r w:rsidR="0063443A" w:rsidRPr="00B662E9">
        <w:rPr>
          <w:rFonts w:ascii="Arial" w:hAnsi="Arial"/>
        </w:rPr>
        <w:t xml:space="preserve">. The </w:t>
      </w:r>
      <w:r w:rsidR="00825887" w:rsidRPr="00B662E9">
        <w:rPr>
          <w:rFonts w:ascii="Arial" w:hAnsi="Arial"/>
        </w:rPr>
        <w:t>first draft</w:t>
      </w:r>
      <w:r w:rsidR="008B57B1" w:rsidRPr="00B662E9">
        <w:rPr>
          <w:rFonts w:ascii="Arial" w:hAnsi="Arial"/>
        </w:rPr>
        <w:t xml:space="preserve"> </w:t>
      </w:r>
      <w:r w:rsidR="00825887" w:rsidRPr="00B662E9">
        <w:rPr>
          <w:rFonts w:ascii="Arial" w:hAnsi="Arial"/>
        </w:rPr>
        <w:t>had been circulated in advance of the meeting</w:t>
      </w:r>
      <w:r w:rsidR="006311B9" w:rsidRPr="00B662E9">
        <w:rPr>
          <w:rFonts w:ascii="Arial" w:hAnsi="Arial"/>
        </w:rPr>
        <w:t xml:space="preserve">. </w:t>
      </w:r>
      <w:r w:rsidR="00A4054C" w:rsidRPr="00B662E9">
        <w:rPr>
          <w:rFonts w:ascii="Arial" w:hAnsi="Arial"/>
        </w:rPr>
        <w:t xml:space="preserve">Members offered some further amendments and those agreed in principle are summarised </w:t>
      </w:r>
      <w:r w:rsidR="00D6217F" w:rsidRPr="00B662E9">
        <w:rPr>
          <w:rFonts w:ascii="Arial" w:hAnsi="Arial"/>
        </w:rPr>
        <w:t>at the end of</w:t>
      </w:r>
      <w:r w:rsidR="00A4054C" w:rsidRPr="00B662E9">
        <w:rPr>
          <w:rFonts w:ascii="Arial" w:hAnsi="Arial"/>
        </w:rPr>
        <w:t xml:space="preserve"> t</w:t>
      </w:r>
      <w:r w:rsidR="00851E25" w:rsidRPr="00B662E9">
        <w:rPr>
          <w:rFonts w:ascii="Arial" w:hAnsi="Arial"/>
        </w:rPr>
        <w:t>hese minutes.</w:t>
      </w:r>
      <w:r w:rsidR="00731FE1">
        <w:rPr>
          <w:rFonts w:ascii="Arial" w:hAnsi="Arial"/>
        </w:rPr>
        <w:t xml:space="preserve"> The DPO Coalition will discuss at their next meeting 23 -24 May 2019. </w:t>
      </w:r>
    </w:p>
    <w:p w14:paraId="106A5CFF" w14:textId="33C50BD3" w:rsidR="00851E25" w:rsidRPr="00B662E9" w:rsidRDefault="00851E25" w:rsidP="00851E25">
      <w:pPr>
        <w:spacing w:after="0"/>
        <w:ind w:left="720"/>
        <w:jc w:val="both"/>
        <w:rPr>
          <w:rFonts w:ascii="Arial" w:eastAsia="Arial" w:hAnsi="Arial"/>
          <w:bCs/>
        </w:rPr>
      </w:pPr>
      <w:r w:rsidRPr="00B662E9">
        <w:rPr>
          <w:rFonts w:ascii="Arial" w:hAnsi="Arial"/>
          <w:b/>
        </w:rPr>
        <w:t>Action</w:t>
      </w:r>
      <w:r w:rsidRPr="00B662E9">
        <w:rPr>
          <w:rFonts w:ascii="Arial" w:hAnsi="Arial"/>
        </w:rPr>
        <w:t xml:space="preserve">. </w:t>
      </w:r>
      <w:r w:rsidRPr="00B662E9">
        <w:rPr>
          <w:rFonts w:ascii="Arial" w:eastAsia="Arial" w:hAnsi="Arial"/>
          <w:bCs/>
        </w:rPr>
        <w:t xml:space="preserve">OOTO and HRC send Rose a brief description of agency roles including any circumstances that may restrict or prevent engagement in the “promote” aspect of the IMM purpose. </w:t>
      </w:r>
    </w:p>
    <w:p w14:paraId="4AFCF8A6" w14:textId="4EE6CB1D" w:rsidR="009E669A" w:rsidRPr="00B662E9" w:rsidRDefault="009E669A" w:rsidP="00032D05">
      <w:pPr>
        <w:spacing w:after="0"/>
        <w:ind w:left="720"/>
        <w:rPr>
          <w:rFonts w:ascii="Arial" w:hAnsi="Arial"/>
        </w:rPr>
      </w:pPr>
    </w:p>
    <w:p w14:paraId="54A9D98E" w14:textId="041ECC22" w:rsidR="009C62BF" w:rsidRPr="00B662E9" w:rsidRDefault="009C62BF" w:rsidP="009C62BF">
      <w:pPr>
        <w:spacing w:after="0"/>
        <w:ind w:left="720"/>
        <w:jc w:val="both"/>
        <w:rPr>
          <w:rFonts w:ascii="Arial" w:eastAsia="Arial" w:hAnsi="Arial"/>
          <w:bCs/>
        </w:rPr>
      </w:pPr>
      <w:r w:rsidRPr="00B662E9">
        <w:rPr>
          <w:rFonts w:ascii="Arial" w:hAnsi="Arial"/>
          <w:b/>
        </w:rPr>
        <w:t xml:space="preserve">Action </w:t>
      </w:r>
      <w:r w:rsidRPr="00B662E9">
        <w:rPr>
          <w:rFonts w:ascii="Arial" w:eastAsia="Arial" w:hAnsi="Arial"/>
          <w:bCs/>
        </w:rPr>
        <w:t xml:space="preserve">Rose to incorporate the agency descriptions </w:t>
      </w:r>
      <w:r w:rsidR="003B4078">
        <w:rPr>
          <w:rFonts w:ascii="Arial" w:eastAsia="Arial" w:hAnsi="Arial"/>
          <w:bCs/>
        </w:rPr>
        <w:t xml:space="preserve">(including DPO Coalition) </w:t>
      </w:r>
      <w:r w:rsidRPr="00B662E9">
        <w:rPr>
          <w:rFonts w:ascii="Arial" w:eastAsia="Arial" w:hAnsi="Arial"/>
          <w:bCs/>
        </w:rPr>
        <w:t>and the changes agreed at the April quarterly meeting into the first draft Terms of Reference.</w:t>
      </w:r>
    </w:p>
    <w:p w14:paraId="6EFEA317" w14:textId="77777777" w:rsidR="00B662E9" w:rsidRDefault="00B662E9" w:rsidP="009C62BF">
      <w:pPr>
        <w:spacing w:after="0"/>
        <w:ind w:left="720"/>
        <w:jc w:val="both"/>
        <w:rPr>
          <w:rFonts w:ascii="Arial" w:eastAsia="Arial" w:hAnsi="Arial"/>
          <w:b/>
          <w:bCs/>
        </w:rPr>
      </w:pPr>
    </w:p>
    <w:p w14:paraId="130C07D0" w14:textId="1DA30101" w:rsidR="009C62BF" w:rsidRPr="00B662E9" w:rsidRDefault="3B9E8D52" w:rsidP="3B9E8D52">
      <w:pPr>
        <w:spacing w:after="0"/>
        <w:ind w:left="720"/>
        <w:jc w:val="both"/>
        <w:rPr>
          <w:rFonts w:ascii="Arial" w:eastAsia="Arial" w:hAnsi="Arial"/>
        </w:rPr>
      </w:pPr>
      <w:r w:rsidRPr="3B9E8D52">
        <w:rPr>
          <w:rFonts w:ascii="Arial" w:eastAsia="Arial" w:hAnsi="Arial"/>
          <w:b/>
          <w:bCs/>
        </w:rPr>
        <w:t xml:space="preserve">Action </w:t>
      </w:r>
      <w:r w:rsidRPr="3B9E8D52">
        <w:rPr>
          <w:rFonts w:ascii="Arial" w:eastAsia="Arial" w:hAnsi="Arial"/>
        </w:rPr>
        <w:t xml:space="preserve">Rose to send this updated version (second draft) Terms of References to the DPO Coalition for discussion at DPO Coalition meeting 23 - 24 May. </w:t>
      </w:r>
    </w:p>
    <w:p w14:paraId="22D69E7E" w14:textId="77777777" w:rsidR="00B662E9" w:rsidRDefault="00B662E9" w:rsidP="00032D05">
      <w:pPr>
        <w:spacing w:after="0"/>
        <w:ind w:left="720"/>
        <w:rPr>
          <w:rFonts w:ascii="Arial" w:eastAsia="Arial" w:hAnsi="Arial"/>
          <w:b/>
          <w:bCs/>
        </w:rPr>
      </w:pPr>
    </w:p>
    <w:p w14:paraId="070AEC95" w14:textId="39C3AD28" w:rsidR="009C62BF" w:rsidRPr="00B662E9" w:rsidRDefault="00B70747" w:rsidP="009C62BF">
      <w:pPr>
        <w:ind w:left="720"/>
        <w:rPr>
          <w:rFonts w:ascii="Arial" w:hAnsi="Arial"/>
        </w:rPr>
      </w:pPr>
      <w:r w:rsidRPr="00B662E9">
        <w:rPr>
          <w:rFonts w:ascii="Arial" w:eastAsia="Arial" w:hAnsi="Arial"/>
          <w:b/>
          <w:bCs/>
        </w:rPr>
        <w:t>Action</w:t>
      </w:r>
      <w:r w:rsidRPr="00B662E9">
        <w:rPr>
          <w:rFonts w:ascii="Arial" w:eastAsia="Arial" w:hAnsi="Arial"/>
          <w:bCs/>
        </w:rPr>
        <w:t xml:space="preserve"> </w:t>
      </w:r>
      <w:r w:rsidR="009C62BF" w:rsidRPr="00B662E9">
        <w:rPr>
          <w:rFonts w:ascii="Arial" w:eastAsia="Arial" w:hAnsi="Arial"/>
          <w:bCs/>
        </w:rPr>
        <w:t>DPO Coalition feedback to be incorporated and third draft Terms of Reference to be circulated to IMM members by end May 2019</w:t>
      </w:r>
    </w:p>
    <w:p w14:paraId="14D3CFEF" w14:textId="66E87C7E" w:rsidR="002A2961" w:rsidRPr="00B662E9" w:rsidRDefault="006311B9" w:rsidP="0060473A">
      <w:pPr>
        <w:ind w:left="720"/>
        <w:rPr>
          <w:rFonts w:ascii="Arial" w:hAnsi="Arial"/>
        </w:rPr>
      </w:pPr>
      <w:r w:rsidRPr="00B662E9">
        <w:rPr>
          <w:rFonts w:ascii="Arial" w:hAnsi="Arial"/>
        </w:rPr>
        <w:t xml:space="preserve">Summarised </w:t>
      </w:r>
      <w:r w:rsidR="0021445B" w:rsidRPr="00682425">
        <w:rPr>
          <w:rFonts w:ascii="Arial" w:hAnsi="Arial"/>
        </w:rPr>
        <w:t>at the end of</w:t>
      </w:r>
      <w:r w:rsidRPr="00682425">
        <w:rPr>
          <w:rFonts w:ascii="Arial" w:hAnsi="Arial"/>
        </w:rPr>
        <w:t xml:space="preserve"> these minutes</w:t>
      </w:r>
      <w:r w:rsidRPr="00B662E9">
        <w:rPr>
          <w:rFonts w:ascii="Arial" w:hAnsi="Arial"/>
        </w:rPr>
        <w:t xml:space="preserve"> are the changes agreed in principle by those attending. </w:t>
      </w:r>
      <w:r w:rsidR="00825887" w:rsidRPr="00B662E9">
        <w:rPr>
          <w:rFonts w:ascii="Arial" w:hAnsi="Arial"/>
        </w:rPr>
        <w:t xml:space="preserve"> </w:t>
      </w:r>
    </w:p>
    <w:p w14:paraId="203B09CC" w14:textId="1CE3FB08" w:rsidR="0060473A" w:rsidRDefault="0E4D4B5E" w:rsidP="0E4D4B5E">
      <w:pPr>
        <w:ind w:left="720"/>
        <w:rPr>
          <w:rFonts w:ascii="Arial" w:hAnsi="Arial"/>
        </w:rPr>
      </w:pPr>
      <w:r w:rsidRPr="0E4D4B5E">
        <w:rPr>
          <w:rFonts w:ascii="Arial" w:hAnsi="Arial"/>
        </w:rPr>
        <w:t>Members confirmed that the role of Chair and secretariat would rotate on June 1</w:t>
      </w:r>
      <w:r w:rsidRPr="0E4D4B5E">
        <w:rPr>
          <w:rFonts w:ascii="Arial" w:hAnsi="Arial"/>
          <w:vertAlign w:val="superscript"/>
        </w:rPr>
        <w:t>st</w:t>
      </w:r>
      <w:r w:rsidR="00A1218E">
        <w:rPr>
          <w:rFonts w:ascii="Arial" w:hAnsi="Arial"/>
          <w:vertAlign w:val="superscript"/>
        </w:rPr>
        <w:t xml:space="preserve"> </w:t>
      </w:r>
      <w:r w:rsidRPr="0E4D4B5E">
        <w:rPr>
          <w:rFonts w:ascii="Arial" w:hAnsi="Arial"/>
        </w:rPr>
        <w:t xml:space="preserve">2019. </w:t>
      </w:r>
    </w:p>
    <w:p w14:paraId="3C5F1451" w14:textId="174E7204" w:rsidR="008C5CC0" w:rsidRDefault="635C3263" w:rsidP="635C3263">
      <w:pPr>
        <w:ind w:left="720"/>
        <w:rPr>
          <w:rFonts w:ascii="Arial" w:eastAsia="Arial" w:hAnsi="Arial"/>
        </w:rPr>
      </w:pPr>
      <w:r w:rsidRPr="635C3263">
        <w:rPr>
          <w:rFonts w:ascii="Arial" w:hAnsi="Arial"/>
          <w:b/>
          <w:bCs/>
        </w:rPr>
        <w:t>Action</w:t>
      </w:r>
      <w:r w:rsidRPr="635C3263">
        <w:rPr>
          <w:rFonts w:ascii="Arial" w:hAnsi="Arial"/>
        </w:rPr>
        <w:t xml:space="preserve"> </w:t>
      </w:r>
      <w:r w:rsidRPr="635C3263">
        <w:rPr>
          <w:rFonts w:ascii="Arial" w:eastAsia="Arial" w:hAnsi="Arial"/>
        </w:rPr>
        <w:t>Rotate the role of Chair to DPO Coalition, and the role of secretariat to Office of the Ombudsman.</w:t>
      </w:r>
    </w:p>
    <w:p w14:paraId="014982CA" w14:textId="0347CD58" w:rsidR="007148DC" w:rsidRPr="007148DC" w:rsidRDefault="007148DC" w:rsidP="0060473A">
      <w:pPr>
        <w:ind w:left="720"/>
        <w:rPr>
          <w:rFonts w:ascii="Arial" w:eastAsia="Arial" w:hAnsi="Arial"/>
        </w:rPr>
      </w:pPr>
      <w:r w:rsidRPr="007148DC">
        <w:rPr>
          <w:rFonts w:ascii="Arial" w:hAnsi="Arial"/>
        </w:rPr>
        <w:t xml:space="preserve">The members agreed that the Terms of Reference would be </w:t>
      </w:r>
      <w:r w:rsidR="00A812C2">
        <w:rPr>
          <w:rFonts w:ascii="Arial" w:hAnsi="Arial"/>
        </w:rPr>
        <w:t xml:space="preserve">published (uploaded) when finalised.  </w:t>
      </w:r>
    </w:p>
    <w:p w14:paraId="2236F1D3" w14:textId="18A0D09C" w:rsidR="007148DC" w:rsidRPr="00D20A68" w:rsidRDefault="007148DC" w:rsidP="0060473A">
      <w:pPr>
        <w:ind w:left="720"/>
        <w:rPr>
          <w:rFonts w:ascii="Arial" w:hAnsi="Arial"/>
        </w:rPr>
      </w:pPr>
      <w:r>
        <w:rPr>
          <w:rFonts w:ascii="Arial" w:hAnsi="Arial"/>
          <w:b/>
        </w:rPr>
        <w:t xml:space="preserve">Action </w:t>
      </w:r>
      <w:r w:rsidR="0019254F">
        <w:rPr>
          <w:rFonts w:ascii="Arial" w:eastAsia="Arial" w:hAnsi="Arial"/>
          <w:bCs/>
          <w:lang w:val="en-GB"/>
        </w:rPr>
        <w:t>Secretariat to u</w:t>
      </w:r>
      <w:r w:rsidR="0019254F" w:rsidRPr="00175E3B">
        <w:rPr>
          <w:rFonts w:ascii="Arial" w:eastAsia="Arial" w:hAnsi="Arial"/>
          <w:bCs/>
          <w:lang w:val="en-GB"/>
        </w:rPr>
        <w:t>pload the updated IMM Terms of Reference when finalised</w:t>
      </w:r>
      <w:r w:rsidR="0019254F" w:rsidRPr="008244A6">
        <w:rPr>
          <w:rFonts w:ascii="Arial" w:hAnsi="Arial"/>
        </w:rPr>
        <w:t xml:space="preserve"> </w:t>
      </w:r>
    </w:p>
    <w:p w14:paraId="681C121B" w14:textId="4D26E495" w:rsidR="00693FAB" w:rsidRPr="00D20A68" w:rsidRDefault="002E5001" w:rsidP="00CB49B9">
      <w:pPr>
        <w:ind w:left="720"/>
        <w:rPr>
          <w:rFonts w:ascii="Arial" w:hAnsi="Arial"/>
        </w:rPr>
      </w:pPr>
      <w:r w:rsidRPr="00D20A68">
        <w:rPr>
          <w:rFonts w:ascii="Arial" w:hAnsi="Arial"/>
        </w:rPr>
        <w:t xml:space="preserve">The merit </w:t>
      </w:r>
      <w:r w:rsidR="00AF5135" w:rsidRPr="00D20A68">
        <w:rPr>
          <w:rFonts w:ascii="Arial" w:hAnsi="Arial"/>
        </w:rPr>
        <w:t>of having</w:t>
      </w:r>
      <w:r w:rsidR="00610047" w:rsidRPr="00D20A68">
        <w:rPr>
          <w:rFonts w:ascii="Arial" w:hAnsi="Arial"/>
        </w:rPr>
        <w:t xml:space="preserve"> a </w:t>
      </w:r>
      <w:r w:rsidR="00BD4F72" w:rsidRPr="00D20A68">
        <w:rPr>
          <w:rFonts w:ascii="Arial" w:hAnsi="Arial"/>
        </w:rPr>
        <w:t xml:space="preserve">fixed </w:t>
      </w:r>
      <w:r w:rsidR="00AF5135" w:rsidRPr="00D20A68">
        <w:rPr>
          <w:rFonts w:ascii="Arial" w:hAnsi="Arial"/>
        </w:rPr>
        <w:t xml:space="preserve">point of </w:t>
      </w:r>
      <w:r w:rsidR="00BD4F72" w:rsidRPr="00D20A68">
        <w:rPr>
          <w:rFonts w:ascii="Arial" w:hAnsi="Arial"/>
        </w:rPr>
        <w:t xml:space="preserve">contact </w:t>
      </w:r>
      <w:r w:rsidR="0016035B" w:rsidRPr="00D20A68">
        <w:rPr>
          <w:rFonts w:ascii="Arial" w:hAnsi="Arial"/>
        </w:rPr>
        <w:t>(e.g. secretariat</w:t>
      </w:r>
      <w:r w:rsidR="00BA6648" w:rsidRPr="00D20A68">
        <w:rPr>
          <w:rFonts w:ascii="Arial" w:hAnsi="Arial"/>
        </w:rPr>
        <w:t>@imm</w:t>
      </w:r>
      <w:r w:rsidR="0016035B" w:rsidRPr="00D20A68">
        <w:rPr>
          <w:rFonts w:ascii="Arial" w:hAnsi="Arial"/>
        </w:rPr>
        <w:t xml:space="preserve">) </w:t>
      </w:r>
      <w:r w:rsidR="00B867F4" w:rsidRPr="00D20A68">
        <w:rPr>
          <w:rFonts w:ascii="Arial" w:hAnsi="Arial"/>
        </w:rPr>
        <w:t>for external</w:t>
      </w:r>
      <w:r w:rsidR="00BD4F72" w:rsidRPr="00D20A68">
        <w:rPr>
          <w:rFonts w:ascii="Arial" w:hAnsi="Arial"/>
        </w:rPr>
        <w:t xml:space="preserve"> stakeholders was discussed</w:t>
      </w:r>
      <w:r w:rsidRPr="00D20A68">
        <w:rPr>
          <w:rFonts w:ascii="Arial" w:hAnsi="Arial"/>
        </w:rPr>
        <w:t xml:space="preserve"> and agreed in principle pending exploration of the practicalities</w:t>
      </w:r>
      <w:r w:rsidR="007D7191" w:rsidRPr="00D20A68">
        <w:rPr>
          <w:rFonts w:ascii="Arial" w:hAnsi="Arial"/>
        </w:rPr>
        <w:t>.</w:t>
      </w:r>
      <w:r w:rsidR="00B867F4" w:rsidRPr="00D20A68">
        <w:rPr>
          <w:rFonts w:ascii="Arial" w:hAnsi="Arial"/>
        </w:rPr>
        <w:t xml:space="preserve"> </w:t>
      </w:r>
      <w:r w:rsidR="00A83AE4" w:rsidRPr="00D20A68">
        <w:rPr>
          <w:rFonts w:ascii="Arial" w:hAnsi="Arial"/>
        </w:rPr>
        <w:t xml:space="preserve">Consideration of </w:t>
      </w:r>
      <w:r w:rsidR="00A966BC" w:rsidRPr="00D20A68">
        <w:rPr>
          <w:rFonts w:ascii="Arial" w:hAnsi="Arial"/>
        </w:rPr>
        <w:t>i</w:t>
      </w:r>
      <w:r w:rsidR="00A83AE4" w:rsidRPr="00D20A68">
        <w:rPr>
          <w:rFonts w:ascii="Arial" w:hAnsi="Arial"/>
        </w:rPr>
        <w:t xml:space="preserve">nformation security would be paramount as </w:t>
      </w:r>
      <w:r w:rsidR="00A966BC" w:rsidRPr="00D20A68">
        <w:rPr>
          <w:rFonts w:ascii="Arial" w:hAnsi="Arial"/>
        </w:rPr>
        <w:t xml:space="preserve">all partners </w:t>
      </w:r>
      <w:r w:rsidR="0016035B" w:rsidRPr="00D20A68">
        <w:rPr>
          <w:rFonts w:ascii="Arial" w:hAnsi="Arial"/>
        </w:rPr>
        <w:t xml:space="preserve">receive </w:t>
      </w:r>
      <w:r w:rsidR="009825B9" w:rsidRPr="00D20A68">
        <w:rPr>
          <w:rFonts w:ascii="Arial" w:hAnsi="Arial"/>
        </w:rPr>
        <w:t>sensitive and confidential</w:t>
      </w:r>
      <w:r w:rsidR="0016035B" w:rsidRPr="00D20A68">
        <w:rPr>
          <w:rFonts w:ascii="Arial" w:hAnsi="Arial"/>
        </w:rPr>
        <w:t xml:space="preserve"> </w:t>
      </w:r>
      <w:r w:rsidR="00BA6648" w:rsidRPr="00D20A68">
        <w:rPr>
          <w:rFonts w:ascii="Arial" w:hAnsi="Arial"/>
        </w:rPr>
        <w:t xml:space="preserve">information.  </w:t>
      </w:r>
      <w:r w:rsidR="00BB43C0" w:rsidRPr="00D20A68">
        <w:rPr>
          <w:rFonts w:ascii="Arial" w:hAnsi="Arial"/>
        </w:rPr>
        <w:t xml:space="preserve">Those conducting investigations and or receiving complaints such as OOTO and HRC </w:t>
      </w:r>
      <w:r w:rsidR="0081657B" w:rsidRPr="00D20A68">
        <w:rPr>
          <w:rFonts w:ascii="Arial" w:hAnsi="Arial"/>
        </w:rPr>
        <w:t xml:space="preserve">have a statutory obligation to maintain </w:t>
      </w:r>
      <w:r w:rsidR="00D0392A" w:rsidRPr="00D20A68">
        <w:rPr>
          <w:rFonts w:ascii="Arial" w:hAnsi="Arial"/>
        </w:rPr>
        <w:t xml:space="preserve">confidentiality. </w:t>
      </w:r>
    </w:p>
    <w:p w14:paraId="681BFD18" w14:textId="473E1FB1" w:rsidR="00D0392A" w:rsidRPr="00D20A68" w:rsidRDefault="006350FD" w:rsidP="00D20A68">
      <w:pPr>
        <w:spacing w:after="0"/>
        <w:ind w:left="720"/>
        <w:jc w:val="both"/>
        <w:rPr>
          <w:rFonts w:ascii="Arial" w:hAnsi="Arial"/>
          <w:b/>
        </w:rPr>
      </w:pPr>
      <w:r w:rsidRPr="00D20A68">
        <w:rPr>
          <w:rFonts w:ascii="Arial" w:hAnsi="Arial"/>
          <w:b/>
        </w:rPr>
        <w:t xml:space="preserve">Action </w:t>
      </w:r>
      <w:r w:rsidRPr="00D20A68">
        <w:rPr>
          <w:rFonts w:ascii="Arial" w:hAnsi="Arial"/>
        </w:rPr>
        <w:t>OOTO</w:t>
      </w:r>
      <w:r w:rsidRPr="00D20A68">
        <w:rPr>
          <w:rFonts w:ascii="Arial" w:eastAsia="Arial" w:hAnsi="Arial"/>
          <w:bCs/>
          <w:lang w:val="en-GB"/>
        </w:rPr>
        <w:t xml:space="preserve"> to explore the practicalities involved in having an IMM secretariat e-mail address.  </w:t>
      </w:r>
      <w:r w:rsidR="00D20A68" w:rsidRPr="00D20A68">
        <w:rPr>
          <w:rFonts w:ascii="Arial" w:eastAsia="Arial" w:hAnsi="Arial"/>
          <w:bCs/>
          <w:lang w:val="en-GB"/>
        </w:rPr>
        <w:t xml:space="preserve">And </w:t>
      </w:r>
      <w:r w:rsidRPr="00D20A68">
        <w:rPr>
          <w:rFonts w:ascii="Arial" w:eastAsia="Arial" w:hAnsi="Arial"/>
          <w:bCs/>
          <w:lang w:val="en-GB"/>
        </w:rPr>
        <w:t>OOTO and HRC to each explore any security implications of a shared IMM secretariat e-mail address.</w:t>
      </w:r>
    </w:p>
    <w:p w14:paraId="1F0D0474" w14:textId="77777777" w:rsidR="009E2097" w:rsidRDefault="009E2097">
      <w:pPr>
        <w:ind w:left="357"/>
        <w:jc w:val="both"/>
        <w:rPr>
          <w:rStyle w:val="Hyperlink"/>
          <w:rFonts w:ascii="Arial" w:hAnsi="Arial"/>
        </w:rPr>
      </w:pPr>
    </w:p>
    <w:p w14:paraId="681C1220" w14:textId="0DE1808B" w:rsidR="00693FAB" w:rsidRPr="00D20A68" w:rsidRDefault="0008075A">
      <w:pPr>
        <w:ind w:left="357"/>
        <w:jc w:val="both"/>
        <w:rPr>
          <w:rFonts w:ascii="Arial" w:hAnsi="Arial"/>
        </w:rPr>
      </w:pPr>
      <w:hyperlink w:anchor="IMM" w:history="1">
        <w:r w:rsidR="006D66F3" w:rsidRPr="00D20A68">
          <w:rPr>
            <w:rStyle w:val="Hyperlink"/>
            <w:rFonts w:ascii="Arial" w:hAnsi="Arial"/>
          </w:rPr>
          <w:t>Back to top</w:t>
        </w:r>
      </w:hyperlink>
    </w:p>
    <w:p w14:paraId="712F24D0" w14:textId="002ADAC9" w:rsidR="00C37959" w:rsidRPr="00C37959" w:rsidRDefault="006D66F3" w:rsidP="00C37959">
      <w:pPr>
        <w:pStyle w:val="Heading2"/>
        <w:spacing w:after="0"/>
        <w:ind w:left="709" w:hanging="425"/>
        <w:jc w:val="both"/>
      </w:pPr>
      <w:r>
        <w:t xml:space="preserve">Preparation for Ministers Meeting </w:t>
      </w:r>
      <w:r w:rsidR="009207C2">
        <w:t xml:space="preserve">26 June 2019 </w:t>
      </w:r>
    </w:p>
    <w:p w14:paraId="481785F5" w14:textId="77777777" w:rsidR="00000C4B" w:rsidRDefault="00000C4B" w:rsidP="00D10FD3">
      <w:pPr>
        <w:ind w:left="709"/>
      </w:pPr>
    </w:p>
    <w:p w14:paraId="01FD640E" w14:textId="113DC5A3" w:rsidR="008D4283" w:rsidRPr="00EA6E77" w:rsidRDefault="3B9E8D52" w:rsidP="3B9E8D52">
      <w:pPr>
        <w:ind w:left="709"/>
        <w:rPr>
          <w:rFonts w:ascii="Arial" w:hAnsi="Arial"/>
        </w:rPr>
      </w:pPr>
      <w:r w:rsidRPr="3B9E8D52">
        <w:rPr>
          <w:rFonts w:ascii="Arial" w:hAnsi="Arial"/>
        </w:rPr>
        <w:t>In recent meetings between the Disability Rights Commissioner (DRC) and the Minister for Disability Issues, the</w:t>
      </w:r>
      <w:r w:rsidR="003107F8">
        <w:rPr>
          <w:rFonts w:ascii="Arial" w:hAnsi="Arial"/>
        </w:rPr>
        <w:t xml:space="preserve"> topic of</w:t>
      </w:r>
      <w:r w:rsidR="002A28D8">
        <w:rPr>
          <w:rFonts w:ascii="Arial" w:hAnsi="Arial"/>
        </w:rPr>
        <w:t xml:space="preserve"> (</w:t>
      </w:r>
      <w:r w:rsidRPr="3B9E8D52">
        <w:rPr>
          <w:rFonts w:ascii="Arial" w:hAnsi="Arial"/>
        </w:rPr>
        <w:t xml:space="preserve">ODI) how to maximise the value of the next meeting between the IMM and Ministers had been discussed.  And in particular </w:t>
      </w:r>
      <w:r w:rsidR="003107F8">
        <w:rPr>
          <w:rFonts w:ascii="Arial" w:hAnsi="Arial"/>
        </w:rPr>
        <w:t xml:space="preserve">how </w:t>
      </w:r>
      <w:r w:rsidRPr="3B9E8D52">
        <w:rPr>
          <w:rFonts w:ascii="Arial" w:hAnsi="Arial"/>
        </w:rPr>
        <w:t xml:space="preserve">to maintain the momentum and action focus achieved at the December 2018 meeting between IMM and Ministers.  </w:t>
      </w:r>
    </w:p>
    <w:p w14:paraId="418FCE1E" w14:textId="00C289A9" w:rsidR="00D50815" w:rsidRDefault="635C3263" w:rsidP="635C3263">
      <w:pPr>
        <w:ind w:left="709"/>
        <w:rPr>
          <w:rFonts w:ascii="Arial" w:hAnsi="Arial"/>
        </w:rPr>
      </w:pPr>
      <w:r w:rsidRPr="635C3263">
        <w:rPr>
          <w:rFonts w:ascii="Arial" w:hAnsi="Arial"/>
        </w:rPr>
        <w:t>A key to achieving this would be providing ODI with very clear reporting parameters to standardise the written information provided by agencies in advance of the next meeting. This would focus agency updates on concrete actions and milestones.  Some starter ideas for the content of a template had been circulated in advance of the meeting.</w:t>
      </w:r>
    </w:p>
    <w:p w14:paraId="4EE3A9AD" w14:textId="3C7A3E0D" w:rsidR="000C0778" w:rsidRPr="00EA6E77" w:rsidRDefault="3B9E8D52" w:rsidP="3B9E8D52">
      <w:pPr>
        <w:ind w:left="709"/>
        <w:rPr>
          <w:rFonts w:ascii="Arial" w:hAnsi="Arial"/>
        </w:rPr>
      </w:pPr>
      <w:r w:rsidRPr="3B9E8D52">
        <w:rPr>
          <w:rFonts w:ascii="Arial" w:hAnsi="Arial"/>
        </w:rPr>
        <w:t xml:space="preserve">Our meeting purpose will also determine the nature of information gathering required. The end of June will closely coincide with when the Making Disability Rights Real Report project team will be seeking specific information from agencies, but it could be confusing to agencies if we were to try and incorporate this into the information to be provided by agencies in advance of the IMM/Ministers meeting </w:t>
      </w:r>
    </w:p>
    <w:p w14:paraId="3A69CDBD" w14:textId="45E615C2" w:rsidR="00803682" w:rsidRDefault="002B2427" w:rsidP="00803682">
      <w:pPr>
        <w:ind w:left="709"/>
        <w:rPr>
          <w:rFonts w:ascii="Arial" w:hAnsi="Arial"/>
        </w:rPr>
      </w:pPr>
      <w:r w:rsidRPr="00EA6E77">
        <w:rPr>
          <w:rFonts w:ascii="Arial" w:hAnsi="Arial"/>
        </w:rPr>
        <w:t>The option</w:t>
      </w:r>
      <w:r w:rsidR="003D677A" w:rsidRPr="00EA6E77">
        <w:rPr>
          <w:rFonts w:ascii="Arial" w:hAnsi="Arial"/>
        </w:rPr>
        <w:t xml:space="preserve"> </w:t>
      </w:r>
      <w:r w:rsidR="004F5B7B" w:rsidRPr="00EA6E77">
        <w:rPr>
          <w:rFonts w:ascii="Arial" w:hAnsi="Arial"/>
        </w:rPr>
        <w:t xml:space="preserve">most </w:t>
      </w:r>
      <w:r w:rsidR="003D677A" w:rsidRPr="00EA6E77">
        <w:rPr>
          <w:rFonts w:ascii="Arial" w:hAnsi="Arial"/>
        </w:rPr>
        <w:t xml:space="preserve">favoured by members </w:t>
      </w:r>
      <w:r w:rsidR="00B5077C" w:rsidRPr="00EA6E77">
        <w:rPr>
          <w:rFonts w:ascii="Arial" w:hAnsi="Arial"/>
        </w:rPr>
        <w:t>was for</w:t>
      </w:r>
      <w:r w:rsidR="00F157CE" w:rsidRPr="00EA6E77">
        <w:rPr>
          <w:rFonts w:ascii="Arial" w:hAnsi="Arial"/>
        </w:rPr>
        <w:t xml:space="preserve"> targeted</w:t>
      </w:r>
      <w:r w:rsidR="002156BB" w:rsidRPr="00EA6E77">
        <w:rPr>
          <w:rFonts w:ascii="Arial" w:hAnsi="Arial"/>
        </w:rPr>
        <w:t xml:space="preserve"> requests for </w:t>
      </w:r>
      <w:r w:rsidR="00C37959" w:rsidRPr="00EA6E77">
        <w:rPr>
          <w:rFonts w:ascii="Arial" w:hAnsi="Arial"/>
        </w:rPr>
        <w:t xml:space="preserve">how agencies were giving effect to Article 4.3 as </w:t>
      </w:r>
      <w:r w:rsidR="00A57BD7" w:rsidRPr="00EA6E77">
        <w:rPr>
          <w:rFonts w:ascii="Arial" w:hAnsi="Arial"/>
        </w:rPr>
        <w:t xml:space="preserve">articulated </w:t>
      </w:r>
      <w:r w:rsidR="003B745B" w:rsidRPr="00EA6E77">
        <w:rPr>
          <w:rFonts w:ascii="Arial" w:hAnsi="Arial"/>
        </w:rPr>
        <w:t>in General</w:t>
      </w:r>
      <w:r w:rsidR="00C37959" w:rsidRPr="00EA6E77">
        <w:rPr>
          <w:rFonts w:ascii="Arial" w:hAnsi="Arial"/>
        </w:rPr>
        <w:t xml:space="preserve"> Comment 7. </w:t>
      </w:r>
      <w:r w:rsidR="00F157CE" w:rsidRPr="00EA6E77">
        <w:rPr>
          <w:rFonts w:ascii="Arial" w:hAnsi="Arial"/>
        </w:rPr>
        <w:t xml:space="preserve"> </w:t>
      </w:r>
      <w:r w:rsidR="00193835" w:rsidRPr="00EA6E77">
        <w:rPr>
          <w:rFonts w:ascii="Arial" w:hAnsi="Arial"/>
        </w:rPr>
        <w:t xml:space="preserve"> </w:t>
      </w:r>
      <w:r w:rsidR="00803682">
        <w:rPr>
          <w:rFonts w:ascii="Arial" w:hAnsi="Arial"/>
        </w:rPr>
        <w:t xml:space="preserve">This item is </w:t>
      </w:r>
      <w:r w:rsidR="00FD26B3">
        <w:rPr>
          <w:rFonts w:ascii="Arial" w:hAnsi="Arial"/>
        </w:rPr>
        <w:t>significant for</w:t>
      </w:r>
      <w:r w:rsidR="00803682">
        <w:rPr>
          <w:rFonts w:ascii="Arial" w:hAnsi="Arial"/>
        </w:rPr>
        <w:t xml:space="preserve"> the DPO Coalition and it would be of value to also have the </w:t>
      </w:r>
      <w:r w:rsidR="00720DFB">
        <w:rPr>
          <w:rFonts w:ascii="Arial" w:hAnsi="Arial"/>
        </w:rPr>
        <w:t xml:space="preserve">IMM reinforce its importance.  </w:t>
      </w:r>
    </w:p>
    <w:p w14:paraId="26DD9FD3" w14:textId="1F492E28" w:rsidR="0021445B" w:rsidRPr="00EA6E77" w:rsidRDefault="0021445B" w:rsidP="00803682">
      <w:pPr>
        <w:ind w:left="709"/>
        <w:rPr>
          <w:rFonts w:ascii="Arial" w:hAnsi="Arial"/>
        </w:rPr>
      </w:pPr>
      <w:r w:rsidRPr="00EA6E77">
        <w:rPr>
          <w:rFonts w:ascii="Arial" w:hAnsi="Arial"/>
        </w:rPr>
        <w:t>ODI could be asked to precis the content of the article and general comment for agencies and ask them how they were implementing.</w:t>
      </w:r>
      <w:r>
        <w:rPr>
          <w:rFonts w:ascii="Arial" w:hAnsi="Arial"/>
        </w:rPr>
        <w:t xml:space="preserve">  </w:t>
      </w:r>
    </w:p>
    <w:p w14:paraId="3BDEFB5B" w14:textId="1157F90D" w:rsidR="00A57BD7" w:rsidRPr="00EA6E77" w:rsidRDefault="00007A00" w:rsidP="00D10FD3">
      <w:pPr>
        <w:ind w:left="709"/>
        <w:rPr>
          <w:rFonts w:ascii="Arial" w:hAnsi="Arial"/>
        </w:rPr>
      </w:pPr>
      <w:r>
        <w:rPr>
          <w:rFonts w:ascii="Arial" w:hAnsi="Arial"/>
        </w:rPr>
        <w:t xml:space="preserve">There must be an opportunity for </w:t>
      </w:r>
      <w:r w:rsidR="00C70DC4">
        <w:rPr>
          <w:rFonts w:ascii="Arial" w:hAnsi="Arial"/>
        </w:rPr>
        <w:t>meaningful</w:t>
      </w:r>
      <w:r w:rsidR="00E8527A">
        <w:rPr>
          <w:rFonts w:ascii="Arial" w:hAnsi="Arial"/>
        </w:rPr>
        <w:t xml:space="preserve"> discussion</w:t>
      </w:r>
      <w:r>
        <w:rPr>
          <w:rFonts w:ascii="Arial" w:hAnsi="Arial"/>
        </w:rPr>
        <w:t xml:space="preserve"> </w:t>
      </w:r>
      <w:r w:rsidR="00803682">
        <w:rPr>
          <w:rFonts w:ascii="Arial" w:hAnsi="Arial"/>
        </w:rPr>
        <w:t>not</w:t>
      </w:r>
      <w:r w:rsidR="00443F66">
        <w:rPr>
          <w:rFonts w:ascii="Arial" w:hAnsi="Arial"/>
        </w:rPr>
        <w:t xml:space="preserve"> didactic</w:t>
      </w:r>
      <w:r w:rsidR="00E8527A">
        <w:rPr>
          <w:rFonts w:ascii="Arial" w:hAnsi="Arial"/>
        </w:rPr>
        <w:t xml:space="preserve"> information provision </w:t>
      </w:r>
      <w:r w:rsidR="00C70DC4">
        <w:rPr>
          <w:rFonts w:ascii="Arial" w:hAnsi="Arial"/>
        </w:rPr>
        <w:t>from agencies</w:t>
      </w:r>
      <w:r w:rsidR="009C6C57">
        <w:rPr>
          <w:rFonts w:ascii="Arial" w:hAnsi="Arial"/>
        </w:rPr>
        <w:t xml:space="preserve"> both in relation to Article 4.3 and any alarm bells or queries about the information provided by agencies </w:t>
      </w:r>
      <w:r w:rsidR="00E962C2">
        <w:rPr>
          <w:rFonts w:ascii="Arial" w:hAnsi="Arial"/>
        </w:rPr>
        <w:t>i</w:t>
      </w:r>
      <w:r w:rsidR="009C6C57">
        <w:rPr>
          <w:rFonts w:ascii="Arial" w:hAnsi="Arial"/>
        </w:rPr>
        <w:t xml:space="preserve">n advance of the meeting. </w:t>
      </w:r>
    </w:p>
    <w:p w14:paraId="1414E44B" w14:textId="679427D2" w:rsidR="00DB5014" w:rsidRPr="00EA6E77" w:rsidRDefault="00F157CE" w:rsidP="00D10FD3">
      <w:pPr>
        <w:ind w:left="709"/>
        <w:rPr>
          <w:rFonts w:ascii="Arial" w:hAnsi="Arial"/>
        </w:rPr>
      </w:pPr>
      <w:r w:rsidRPr="00EA6E77">
        <w:rPr>
          <w:rFonts w:ascii="Arial" w:hAnsi="Arial"/>
        </w:rPr>
        <w:t xml:space="preserve">A second preference was </w:t>
      </w:r>
      <w:r w:rsidR="00B5077C" w:rsidRPr="00EA6E77">
        <w:rPr>
          <w:rFonts w:ascii="Arial" w:hAnsi="Arial"/>
        </w:rPr>
        <w:t>to include</w:t>
      </w:r>
      <w:r w:rsidR="002B2427" w:rsidRPr="00EA6E77">
        <w:rPr>
          <w:rFonts w:ascii="Arial" w:hAnsi="Arial"/>
        </w:rPr>
        <w:t xml:space="preserve"> a specific </w:t>
      </w:r>
      <w:r w:rsidR="00425B28" w:rsidRPr="00EA6E77">
        <w:rPr>
          <w:rFonts w:ascii="Arial" w:hAnsi="Arial"/>
        </w:rPr>
        <w:t xml:space="preserve">data </w:t>
      </w:r>
      <w:r w:rsidRPr="00EA6E77">
        <w:rPr>
          <w:rFonts w:ascii="Arial" w:hAnsi="Arial"/>
        </w:rPr>
        <w:t xml:space="preserve">focus within each of </w:t>
      </w:r>
      <w:r w:rsidR="00B5077C" w:rsidRPr="00EA6E77">
        <w:rPr>
          <w:rFonts w:ascii="Arial" w:hAnsi="Arial"/>
        </w:rPr>
        <w:t>the priority</w:t>
      </w:r>
      <w:r w:rsidR="00425B28" w:rsidRPr="00EA6E77">
        <w:rPr>
          <w:rFonts w:ascii="Arial" w:hAnsi="Arial"/>
        </w:rPr>
        <w:t xml:space="preserve"> IMM themes</w:t>
      </w:r>
      <w:r w:rsidR="00B5077C" w:rsidRPr="00EA6E77">
        <w:rPr>
          <w:rFonts w:ascii="Arial" w:hAnsi="Arial"/>
        </w:rPr>
        <w:t xml:space="preserve">. </w:t>
      </w:r>
      <w:r w:rsidR="006B3BA4" w:rsidRPr="00EA6E77">
        <w:rPr>
          <w:rFonts w:ascii="Arial" w:hAnsi="Arial"/>
        </w:rPr>
        <w:t xml:space="preserve">Although </w:t>
      </w:r>
      <w:r w:rsidR="00193835" w:rsidRPr="00EA6E77">
        <w:rPr>
          <w:rFonts w:ascii="Arial" w:hAnsi="Arial"/>
        </w:rPr>
        <w:t>data is</w:t>
      </w:r>
      <w:r w:rsidR="00A25810" w:rsidRPr="00EA6E77">
        <w:rPr>
          <w:rFonts w:ascii="Arial" w:hAnsi="Arial"/>
        </w:rPr>
        <w:t xml:space="preserve"> a </w:t>
      </w:r>
      <w:r w:rsidR="003B745B" w:rsidRPr="00EA6E77">
        <w:rPr>
          <w:rFonts w:ascii="Arial" w:hAnsi="Arial"/>
        </w:rPr>
        <w:t>standalone</w:t>
      </w:r>
      <w:r w:rsidR="00A25810" w:rsidRPr="00EA6E77">
        <w:rPr>
          <w:rFonts w:ascii="Arial" w:hAnsi="Arial"/>
        </w:rPr>
        <w:t xml:space="preserve"> priority</w:t>
      </w:r>
      <w:r w:rsidR="00B5077C" w:rsidRPr="00EA6E77">
        <w:rPr>
          <w:rFonts w:ascii="Arial" w:hAnsi="Arial"/>
        </w:rPr>
        <w:t>,</w:t>
      </w:r>
      <w:r w:rsidR="00127351" w:rsidRPr="00EA6E77">
        <w:rPr>
          <w:rFonts w:ascii="Arial" w:hAnsi="Arial"/>
        </w:rPr>
        <w:t xml:space="preserve"> it </w:t>
      </w:r>
      <w:r w:rsidR="00193835" w:rsidRPr="00EA6E77">
        <w:rPr>
          <w:rFonts w:ascii="Arial" w:hAnsi="Arial"/>
        </w:rPr>
        <w:t>is important</w:t>
      </w:r>
      <w:r w:rsidR="00A25810" w:rsidRPr="00EA6E77">
        <w:rPr>
          <w:rFonts w:ascii="Arial" w:hAnsi="Arial"/>
        </w:rPr>
        <w:t xml:space="preserve"> that </w:t>
      </w:r>
      <w:r w:rsidR="00127351" w:rsidRPr="00EA6E77">
        <w:rPr>
          <w:rFonts w:ascii="Arial" w:hAnsi="Arial"/>
        </w:rPr>
        <w:t xml:space="preserve">all agencies share collective responsibility for improving </w:t>
      </w:r>
      <w:r w:rsidR="006B3BA4" w:rsidRPr="00EA6E77">
        <w:rPr>
          <w:rFonts w:ascii="Arial" w:hAnsi="Arial"/>
        </w:rPr>
        <w:t xml:space="preserve">disability data and using it to inform their work. </w:t>
      </w:r>
    </w:p>
    <w:p w14:paraId="681C1231" w14:textId="56957DCC" w:rsidR="00693FAB" w:rsidRDefault="00FD26B3" w:rsidP="635C3263">
      <w:pPr>
        <w:ind w:left="709"/>
        <w:rPr>
          <w:rFonts w:ascii="Arial" w:hAnsi="Arial"/>
        </w:rPr>
      </w:pPr>
      <w:r>
        <w:rPr>
          <w:rFonts w:ascii="Arial" w:hAnsi="Arial"/>
        </w:rPr>
        <w:t xml:space="preserve">Important to have attendance </w:t>
      </w:r>
      <w:r w:rsidR="000C6381">
        <w:rPr>
          <w:rFonts w:ascii="Arial" w:hAnsi="Arial"/>
        </w:rPr>
        <w:t>from Ministers</w:t>
      </w:r>
      <w:r w:rsidR="00ED32D4">
        <w:rPr>
          <w:rFonts w:ascii="Arial" w:hAnsi="Arial"/>
        </w:rPr>
        <w:t xml:space="preserve">/agencies whose responsibilities range </w:t>
      </w:r>
      <w:r w:rsidR="0021445B">
        <w:rPr>
          <w:rFonts w:ascii="Arial" w:hAnsi="Arial"/>
        </w:rPr>
        <w:t>across government</w:t>
      </w:r>
      <w:r w:rsidR="00ED32D4">
        <w:rPr>
          <w:rFonts w:ascii="Arial" w:hAnsi="Arial"/>
        </w:rPr>
        <w:t xml:space="preserve"> such as State Services Commission</w:t>
      </w:r>
      <w:r w:rsidR="00C14CDC">
        <w:rPr>
          <w:rFonts w:ascii="Arial" w:hAnsi="Arial"/>
        </w:rPr>
        <w:t xml:space="preserve">, Department </w:t>
      </w:r>
      <w:r>
        <w:rPr>
          <w:rFonts w:ascii="Arial" w:hAnsi="Arial"/>
        </w:rPr>
        <w:t>Internal</w:t>
      </w:r>
      <w:r w:rsidR="00C14CDC">
        <w:rPr>
          <w:rFonts w:ascii="Arial" w:hAnsi="Arial"/>
        </w:rPr>
        <w:t xml:space="preserve"> Affairs, Department of Prime Minister and Cabinet, Te </w:t>
      </w:r>
      <w:r w:rsidR="00C14CDC" w:rsidRPr="00790D81">
        <w:rPr>
          <w:rFonts w:ascii="Arial" w:hAnsi="Arial"/>
        </w:rPr>
        <w:t>Puni K</w:t>
      </w:r>
      <w:r w:rsidR="00790D81" w:rsidRPr="00790D81">
        <w:rPr>
          <w:rFonts w:ascii="Arial" w:hAnsi="Arial"/>
          <w:lang w:val="mi-NZ"/>
        </w:rPr>
        <w:t>ō</w:t>
      </w:r>
      <w:r w:rsidR="00C14CDC" w:rsidRPr="00790D81">
        <w:rPr>
          <w:rFonts w:ascii="Arial" w:hAnsi="Arial"/>
        </w:rPr>
        <w:t>kiri, also</w:t>
      </w:r>
      <w:r w:rsidR="00C14CDC">
        <w:rPr>
          <w:rFonts w:ascii="Arial" w:hAnsi="Arial"/>
        </w:rPr>
        <w:t xml:space="preserve"> Ministry of Justice, Stats NZ, Housing, Health and Educ</w:t>
      </w:r>
      <w:r>
        <w:rPr>
          <w:rFonts w:ascii="Arial" w:hAnsi="Arial"/>
        </w:rPr>
        <w:t xml:space="preserve">ation. </w:t>
      </w:r>
      <w:r w:rsidR="000C6381">
        <w:rPr>
          <w:rFonts w:ascii="Arial" w:hAnsi="Arial"/>
        </w:rPr>
        <w:t xml:space="preserve"> </w:t>
      </w:r>
      <w:r w:rsidR="00790D81">
        <w:rPr>
          <w:rFonts w:ascii="Arial" w:hAnsi="Arial"/>
        </w:rPr>
        <w:tab/>
      </w:r>
    </w:p>
    <w:p w14:paraId="05631D12" w14:textId="7846D5E3" w:rsidR="00693D2B" w:rsidRPr="00EA6E77" w:rsidRDefault="635C3263" w:rsidP="635C3263">
      <w:pPr>
        <w:ind w:left="709"/>
        <w:rPr>
          <w:rFonts w:ascii="Arial" w:hAnsi="Arial"/>
        </w:rPr>
      </w:pPr>
      <w:r w:rsidRPr="635C3263">
        <w:rPr>
          <w:rFonts w:ascii="Arial" w:hAnsi="Arial"/>
          <w:b/>
          <w:bCs/>
        </w:rPr>
        <w:t xml:space="preserve">Action </w:t>
      </w:r>
      <w:r w:rsidRPr="635C3263">
        <w:rPr>
          <w:rFonts w:ascii="Arial" w:hAnsi="Arial"/>
        </w:rPr>
        <w:t xml:space="preserve">DPO Coalition to draft up data questions. Superseded by Item 7, Action </w:t>
      </w:r>
      <w:r w:rsidRPr="635C3263">
        <w:rPr>
          <w:rFonts w:ascii="Arial Narrow" w:eastAsia="Arial" w:hAnsi="Arial Narrow"/>
        </w:rPr>
        <w:t xml:space="preserve">DPO </w:t>
      </w:r>
      <w:r w:rsidRPr="635C3263">
        <w:rPr>
          <w:rFonts w:ascii="Arial" w:hAnsi="Arial"/>
        </w:rPr>
        <w:t>Coalition to draft information on Article 4.3 and General Comment 7, for inclusion as an agenda item for the June meeting between the IMM and Ministers.  Due 10 May 2019</w:t>
      </w:r>
    </w:p>
    <w:p w14:paraId="681C1232" w14:textId="77777777" w:rsidR="00693FAB" w:rsidRDefault="0008075A">
      <w:pPr>
        <w:ind w:left="360"/>
        <w:jc w:val="both"/>
      </w:pPr>
      <w:hyperlink w:anchor="IMM" w:history="1">
        <w:r w:rsidR="006D66F3">
          <w:rPr>
            <w:rStyle w:val="Hyperlink"/>
            <w:rFonts w:ascii="Arial" w:hAnsi="Arial"/>
          </w:rPr>
          <w:t>Back to top</w:t>
        </w:r>
      </w:hyperlink>
    </w:p>
    <w:p w14:paraId="4065A2D1" w14:textId="1744D666" w:rsidR="00C37959" w:rsidRPr="00DA17DA" w:rsidRDefault="006D66F3" w:rsidP="00DA17DA">
      <w:pPr>
        <w:pStyle w:val="Heading2"/>
      </w:pPr>
      <w:r w:rsidRPr="00DA17DA">
        <w:t xml:space="preserve">Update on the Making Rights Real Report </w:t>
      </w:r>
    </w:p>
    <w:p w14:paraId="34A751A8" w14:textId="102E8172" w:rsidR="00441509" w:rsidRPr="00F92E5A" w:rsidRDefault="00441509" w:rsidP="0082544F">
      <w:pPr>
        <w:ind w:left="720"/>
        <w:rPr>
          <w:rFonts w:ascii="Arial" w:hAnsi="Arial"/>
        </w:rPr>
      </w:pPr>
      <w:r w:rsidRPr="00F92E5A">
        <w:rPr>
          <w:rFonts w:ascii="Arial" w:hAnsi="Arial"/>
        </w:rPr>
        <w:t xml:space="preserve">Emma provided an overview of the updated project plan </w:t>
      </w:r>
      <w:r w:rsidR="00D13759" w:rsidRPr="00F92E5A">
        <w:rPr>
          <w:rFonts w:ascii="Arial" w:hAnsi="Arial"/>
        </w:rPr>
        <w:t xml:space="preserve">for </w:t>
      </w:r>
      <w:r w:rsidR="00ED2387" w:rsidRPr="00F92E5A">
        <w:rPr>
          <w:rFonts w:ascii="Arial" w:hAnsi="Arial"/>
        </w:rPr>
        <w:t xml:space="preserve">the </w:t>
      </w:r>
      <w:r w:rsidR="00046603" w:rsidRPr="00F92E5A">
        <w:rPr>
          <w:rFonts w:ascii="Arial" w:hAnsi="Arial"/>
        </w:rPr>
        <w:t>Making Disability Rights Real report</w:t>
      </w:r>
      <w:r w:rsidR="00C50CC0" w:rsidRPr="00F92E5A">
        <w:rPr>
          <w:rFonts w:ascii="Arial" w:hAnsi="Arial"/>
        </w:rPr>
        <w:t xml:space="preserve">. The </w:t>
      </w:r>
      <w:r w:rsidR="00881948" w:rsidRPr="00F92E5A">
        <w:rPr>
          <w:rFonts w:ascii="Arial" w:hAnsi="Arial"/>
        </w:rPr>
        <w:t xml:space="preserve">revised publication date is December 2019. The </w:t>
      </w:r>
      <w:r w:rsidR="00C50CC0" w:rsidRPr="00F92E5A">
        <w:rPr>
          <w:rFonts w:ascii="Arial" w:hAnsi="Arial"/>
        </w:rPr>
        <w:t xml:space="preserve">updated plan had been circulated </w:t>
      </w:r>
      <w:r w:rsidR="006470EB" w:rsidRPr="00F92E5A">
        <w:rPr>
          <w:rFonts w:ascii="Arial" w:hAnsi="Arial"/>
        </w:rPr>
        <w:t xml:space="preserve">to the board and </w:t>
      </w:r>
      <w:r w:rsidR="0093452C" w:rsidRPr="00F92E5A">
        <w:rPr>
          <w:rFonts w:ascii="Arial" w:hAnsi="Arial"/>
        </w:rPr>
        <w:t>approv</w:t>
      </w:r>
      <w:r w:rsidR="00DC77AD" w:rsidRPr="00F92E5A">
        <w:rPr>
          <w:rFonts w:ascii="Arial" w:hAnsi="Arial"/>
        </w:rPr>
        <w:t>al</w:t>
      </w:r>
      <w:r w:rsidR="0093452C" w:rsidRPr="00F92E5A">
        <w:rPr>
          <w:rFonts w:ascii="Arial" w:hAnsi="Arial"/>
        </w:rPr>
        <w:t xml:space="preserve"> provided</w:t>
      </w:r>
      <w:r w:rsidR="006470EB" w:rsidRPr="00F92E5A">
        <w:rPr>
          <w:rFonts w:ascii="Arial" w:hAnsi="Arial"/>
        </w:rPr>
        <w:t xml:space="preserve"> by </w:t>
      </w:r>
      <w:r w:rsidR="006B65AE">
        <w:rPr>
          <w:rFonts w:ascii="Arial" w:hAnsi="Arial"/>
        </w:rPr>
        <w:t>e</w:t>
      </w:r>
      <w:r w:rsidR="006470EB" w:rsidRPr="00F92E5A">
        <w:rPr>
          <w:rFonts w:ascii="Arial" w:hAnsi="Arial"/>
        </w:rPr>
        <w:t>-mail</w:t>
      </w:r>
      <w:r w:rsidR="0082544F" w:rsidRPr="00F92E5A">
        <w:rPr>
          <w:rFonts w:ascii="Arial" w:hAnsi="Arial"/>
        </w:rPr>
        <w:t xml:space="preserve">. The meeting agreed that the approval be documented in the minutes. </w:t>
      </w:r>
    </w:p>
    <w:p w14:paraId="2A6E6515" w14:textId="4A73340A" w:rsidR="005058A2" w:rsidRPr="00F92E5A" w:rsidRDefault="635C3263" w:rsidP="635C3263">
      <w:pPr>
        <w:ind w:left="720"/>
        <w:rPr>
          <w:rFonts w:ascii="Arial" w:hAnsi="Arial"/>
        </w:rPr>
      </w:pPr>
      <w:r w:rsidRPr="635C3263">
        <w:rPr>
          <w:rFonts w:ascii="Arial" w:hAnsi="Arial"/>
        </w:rPr>
        <w:t xml:space="preserve">The associated activities of drafting, consulting, and information gathering from government agencies will occur over May June and July. The remaining period will be required for updates, editing and producing in accessible formats. </w:t>
      </w:r>
    </w:p>
    <w:p w14:paraId="3D49A82A" w14:textId="0E190B60" w:rsidR="00693FAB" w:rsidRPr="00F92E5A" w:rsidRDefault="00454320" w:rsidP="00F3768E">
      <w:pPr>
        <w:rPr>
          <w:rFonts w:ascii="Arial" w:hAnsi="Arial"/>
        </w:rPr>
      </w:pPr>
      <w:r w:rsidRPr="00F92E5A">
        <w:rPr>
          <w:rFonts w:ascii="Arial" w:hAnsi="Arial"/>
        </w:rPr>
        <w:t xml:space="preserve">   </w:t>
      </w:r>
      <w:r w:rsidR="00F3768E">
        <w:rPr>
          <w:rFonts w:ascii="Arial" w:hAnsi="Arial"/>
        </w:rPr>
        <w:tab/>
      </w:r>
      <w:r w:rsidR="3B9E8D52" w:rsidRPr="3B9E8D52">
        <w:rPr>
          <w:rFonts w:ascii="Arial" w:eastAsia="Arial" w:hAnsi="Arial"/>
          <w:b/>
          <w:bCs/>
        </w:rPr>
        <w:t>Action</w:t>
      </w:r>
      <w:r w:rsidR="3B9E8D52" w:rsidRPr="3B9E8D52">
        <w:rPr>
          <w:rFonts w:ascii="Arial" w:eastAsia="Arial" w:hAnsi="Arial"/>
        </w:rPr>
        <w:t xml:space="preserve"> DPO Coalition to provide feedback on Survey Questions as soon as possible.</w:t>
      </w:r>
    </w:p>
    <w:p w14:paraId="3B1B0518" w14:textId="77777777" w:rsidR="00F3768E" w:rsidRDefault="635C3263" w:rsidP="635C3263">
      <w:pPr>
        <w:ind w:firstLine="720"/>
        <w:rPr>
          <w:rFonts w:ascii="Arial" w:eastAsia="Arial" w:hAnsi="Arial"/>
        </w:rPr>
      </w:pPr>
      <w:r w:rsidRPr="635C3263">
        <w:rPr>
          <w:rFonts w:ascii="Arial" w:eastAsia="Arial" w:hAnsi="Arial"/>
        </w:rPr>
        <w:t xml:space="preserve"> </w:t>
      </w:r>
    </w:p>
    <w:p w14:paraId="681C124F" w14:textId="2415F08B" w:rsidR="00693FAB" w:rsidRPr="00DA17DA" w:rsidRDefault="635C3263" w:rsidP="00DA17DA">
      <w:pPr>
        <w:pStyle w:val="Heading2"/>
      </w:pPr>
      <w:r w:rsidRPr="00DA17DA">
        <w:t xml:space="preserve">Updates from each agency </w:t>
      </w:r>
    </w:p>
    <w:p w14:paraId="23340673" w14:textId="77777777" w:rsidR="00C37959" w:rsidRPr="00F92E5A" w:rsidRDefault="00C37959" w:rsidP="00C37959">
      <w:pPr>
        <w:rPr>
          <w:rFonts w:ascii="Arial" w:hAnsi="Arial"/>
        </w:rPr>
      </w:pPr>
    </w:p>
    <w:p w14:paraId="681C1250" w14:textId="4CEF485E" w:rsidR="00596974" w:rsidRPr="00F92E5A" w:rsidRDefault="00596974" w:rsidP="00A7673A">
      <w:pPr>
        <w:ind w:left="360" w:firstLine="360"/>
        <w:jc w:val="both"/>
        <w:rPr>
          <w:rFonts w:ascii="Arial" w:hAnsi="Arial"/>
        </w:rPr>
      </w:pPr>
      <w:r w:rsidRPr="00F92E5A">
        <w:rPr>
          <w:rFonts w:ascii="Arial" w:hAnsi="Arial"/>
          <w:b/>
        </w:rPr>
        <w:t xml:space="preserve">Guests </w:t>
      </w:r>
      <w:r w:rsidR="006D66F3" w:rsidRPr="00F92E5A">
        <w:rPr>
          <w:rFonts w:ascii="Arial" w:hAnsi="Arial"/>
          <w:b/>
        </w:rPr>
        <w:t>(HDC)</w:t>
      </w:r>
      <w:r w:rsidR="006D66F3" w:rsidRPr="00F92E5A">
        <w:rPr>
          <w:rFonts w:ascii="Arial" w:hAnsi="Arial"/>
        </w:rPr>
        <w:t xml:space="preserve"> Kevin Allan </w:t>
      </w:r>
    </w:p>
    <w:p w14:paraId="3FFE6C8C" w14:textId="4F8C1A3D" w:rsidR="00B2138F" w:rsidRPr="00F92E5A" w:rsidRDefault="001779A1" w:rsidP="001779A1">
      <w:pPr>
        <w:ind w:left="720"/>
        <w:jc w:val="both"/>
        <w:rPr>
          <w:rFonts w:ascii="Arial" w:hAnsi="Arial"/>
        </w:rPr>
      </w:pPr>
      <w:r w:rsidRPr="00F92E5A">
        <w:rPr>
          <w:rFonts w:ascii="Arial" w:hAnsi="Arial"/>
        </w:rPr>
        <w:t xml:space="preserve">Kevin provided an overview of the HDC response to the MH Inquiry Report which was released in December.  The government response has been deferred further and is expected in May. </w:t>
      </w:r>
      <w:r w:rsidR="000D3FCE" w:rsidRPr="00F92E5A">
        <w:rPr>
          <w:rFonts w:ascii="Arial" w:hAnsi="Arial"/>
        </w:rPr>
        <w:t xml:space="preserve"> Broadly </w:t>
      </w:r>
      <w:r w:rsidR="006E4B4C" w:rsidRPr="00F92E5A">
        <w:rPr>
          <w:rFonts w:ascii="Arial" w:hAnsi="Arial"/>
        </w:rPr>
        <w:t>support the</w:t>
      </w:r>
      <w:r w:rsidR="000D3FCE" w:rsidRPr="00F92E5A">
        <w:rPr>
          <w:rFonts w:ascii="Arial" w:hAnsi="Arial"/>
        </w:rPr>
        <w:t xml:space="preserve"> </w:t>
      </w:r>
      <w:r w:rsidR="003708DD" w:rsidRPr="00F92E5A">
        <w:rPr>
          <w:rFonts w:ascii="Arial" w:hAnsi="Arial"/>
        </w:rPr>
        <w:t xml:space="preserve">recommendations and </w:t>
      </w:r>
      <w:r w:rsidR="000D3FCE" w:rsidRPr="00F92E5A">
        <w:rPr>
          <w:rFonts w:ascii="Arial" w:hAnsi="Arial"/>
        </w:rPr>
        <w:t>direction signalled</w:t>
      </w:r>
      <w:r w:rsidR="00B2138F" w:rsidRPr="00F92E5A">
        <w:rPr>
          <w:rFonts w:ascii="Arial" w:hAnsi="Arial"/>
        </w:rPr>
        <w:t>.</w:t>
      </w:r>
    </w:p>
    <w:p w14:paraId="6AE5A4F2" w14:textId="77777777" w:rsidR="00050A4F" w:rsidRPr="00F92E5A" w:rsidRDefault="00B2138F" w:rsidP="00050A4F">
      <w:pPr>
        <w:ind w:left="720"/>
        <w:jc w:val="both"/>
        <w:rPr>
          <w:rFonts w:ascii="Arial" w:hAnsi="Arial"/>
        </w:rPr>
      </w:pPr>
      <w:r w:rsidRPr="00F92E5A">
        <w:rPr>
          <w:rFonts w:ascii="Arial" w:hAnsi="Arial"/>
        </w:rPr>
        <w:t xml:space="preserve">Previous concerns </w:t>
      </w:r>
      <w:r w:rsidR="003B2AB8" w:rsidRPr="00F92E5A">
        <w:rPr>
          <w:rFonts w:ascii="Arial" w:hAnsi="Arial"/>
        </w:rPr>
        <w:t xml:space="preserve">that </w:t>
      </w:r>
      <w:r w:rsidR="009F0DC7" w:rsidRPr="00F92E5A">
        <w:rPr>
          <w:rFonts w:ascii="Arial" w:hAnsi="Arial"/>
        </w:rPr>
        <w:t>the mental</w:t>
      </w:r>
      <w:r w:rsidR="006E4B4C" w:rsidRPr="00F92E5A">
        <w:rPr>
          <w:rFonts w:ascii="Arial" w:hAnsi="Arial"/>
        </w:rPr>
        <w:t xml:space="preserve"> health unit proposed for Waikeria prison</w:t>
      </w:r>
      <w:r w:rsidR="003B2AB8" w:rsidRPr="00F92E5A">
        <w:rPr>
          <w:rFonts w:ascii="Arial" w:hAnsi="Arial"/>
        </w:rPr>
        <w:t xml:space="preserve"> could become a default</w:t>
      </w:r>
      <w:r w:rsidR="00B05817" w:rsidRPr="00F92E5A">
        <w:rPr>
          <w:rFonts w:ascii="Arial" w:hAnsi="Arial"/>
        </w:rPr>
        <w:t xml:space="preserve"> </w:t>
      </w:r>
      <w:r w:rsidR="00CC0C90" w:rsidRPr="00F92E5A">
        <w:rPr>
          <w:rFonts w:ascii="Arial" w:hAnsi="Arial"/>
        </w:rPr>
        <w:t xml:space="preserve">forensic </w:t>
      </w:r>
      <w:r w:rsidR="00B05817" w:rsidRPr="00F92E5A">
        <w:rPr>
          <w:rFonts w:ascii="Arial" w:hAnsi="Arial"/>
        </w:rPr>
        <w:t>setting</w:t>
      </w:r>
      <w:r w:rsidR="005868AB" w:rsidRPr="00F92E5A">
        <w:rPr>
          <w:rFonts w:ascii="Arial" w:hAnsi="Arial"/>
        </w:rPr>
        <w:t xml:space="preserve"> h</w:t>
      </w:r>
      <w:r w:rsidR="001D093C" w:rsidRPr="00F92E5A">
        <w:rPr>
          <w:rFonts w:ascii="Arial" w:hAnsi="Arial"/>
        </w:rPr>
        <w:t>a</w:t>
      </w:r>
      <w:r w:rsidR="005868AB" w:rsidRPr="00F92E5A">
        <w:rPr>
          <w:rFonts w:ascii="Arial" w:hAnsi="Arial"/>
        </w:rPr>
        <w:t xml:space="preserve">d been allayed with further detail </w:t>
      </w:r>
      <w:r w:rsidR="001D093C" w:rsidRPr="00F92E5A">
        <w:rPr>
          <w:rFonts w:ascii="Arial" w:hAnsi="Arial"/>
        </w:rPr>
        <w:t xml:space="preserve">provided by </w:t>
      </w:r>
      <w:r w:rsidR="00050A4F" w:rsidRPr="00F92E5A">
        <w:rPr>
          <w:rFonts w:ascii="Arial" w:hAnsi="Arial"/>
        </w:rPr>
        <w:t xml:space="preserve">health. </w:t>
      </w:r>
      <w:bookmarkStart w:id="2" w:name="_Hlk531343311"/>
    </w:p>
    <w:p w14:paraId="296DB8DA" w14:textId="28A5A1BB" w:rsidR="007A1E0C" w:rsidRPr="00F92E5A" w:rsidRDefault="635C3263" w:rsidP="635C3263">
      <w:pPr>
        <w:ind w:left="720"/>
        <w:jc w:val="both"/>
        <w:rPr>
          <w:rFonts w:ascii="Arial" w:hAnsi="Arial"/>
        </w:rPr>
      </w:pPr>
      <w:r w:rsidRPr="635C3263">
        <w:rPr>
          <w:rFonts w:ascii="Arial" w:hAnsi="Arial"/>
        </w:rPr>
        <w:t xml:space="preserve">There are a range of views on what the function of the proposed Mental Health and Wellbeing Commission should be. The HDC view is that it should focus solely on independent oversight, rather than combining implementation and monitoring functions within the same agency. </w:t>
      </w:r>
    </w:p>
    <w:p w14:paraId="69BDA09F" w14:textId="297C4488" w:rsidR="005E19E1" w:rsidRPr="00F92E5A" w:rsidRDefault="005E19E1" w:rsidP="00050A4F">
      <w:pPr>
        <w:ind w:left="720"/>
        <w:jc w:val="both"/>
        <w:rPr>
          <w:rFonts w:ascii="Arial" w:hAnsi="Arial"/>
        </w:rPr>
      </w:pPr>
      <w:r w:rsidRPr="00F92E5A">
        <w:rPr>
          <w:rFonts w:ascii="Arial" w:hAnsi="Arial"/>
        </w:rPr>
        <w:t>Expect</w:t>
      </w:r>
      <w:r w:rsidR="00E71CF3" w:rsidRPr="00F92E5A">
        <w:rPr>
          <w:rFonts w:ascii="Arial" w:hAnsi="Arial"/>
        </w:rPr>
        <w:t xml:space="preserve"> that the upcoming budget will make some provisions for expanded resourcing in mental health supports within primary care settings.</w:t>
      </w:r>
    </w:p>
    <w:p w14:paraId="5F570FDE" w14:textId="5A2CC790" w:rsidR="0046024C" w:rsidRPr="00F92E5A" w:rsidRDefault="00902A8D" w:rsidP="00050A4F">
      <w:pPr>
        <w:ind w:left="720"/>
        <w:jc w:val="both"/>
        <w:rPr>
          <w:rFonts w:ascii="Arial" w:hAnsi="Arial"/>
        </w:rPr>
      </w:pPr>
      <w:r w:rsidRPr="00F92E5A">
        <w:rPr>
          <w:rFonts w:ascii="Arial" w:hAnsi="Arial"/>
        </w:rPr>
        <w:t xml:space="preserve">The repeal and/or replacement of the Mental Health Compulsory Assessment </w:t>
      </w:r>
      <w:r>
        <w:rPr>
          <w:rFonts w:ascii="Arial" w:hAnsi="Arial"/>
        </w:rPr>
        <w:t xml:space="preserve">and Treatment </w:t>
      </w:r>
      <w:r w:rsidRPr="00F92E5A">
        <w:rPr>
          <w:rFonts w:ascii="Arial" w:hAnsi="Arial"/>
        </w:rPr>
        <w:t xml:space="preserve">Act </w:t>
      </w:r>
      <w:r>
        <w:rPr>
          <w:rFonts w:ascii="Arial" w:hAnsi="Arial"/>
        </w:rPr>
        <w:t>1992</w:t>
      </w:r>
      <w:r w:rsidR="00244569">
        <w:rPr>
          <w:rFonts w:ascii="Arial" w:hAnsi="Arial"/>
        </w:rPr>
        <w:t xml:space="preserve"> </w:t>
      </w:r>
      <w:r w:rsidR="0046024C" w:rsidRPr="00F92E5A">
        <w:rPr>
          <w:rFonts w:ascii="Arial" w:hAnsi="Arial"/>
        </w:rPr>
        <w:t>will be a complex social debat</w:t>
      </w:r>
      <w:r w:rsidR="006168B2" w:rsidRPr="00F92E5A">
        <w:rPr>
          <w:rFonts w:ascii="Arial" w:hAnsi="Arial"/>
        </w:rPr>
        <w:t>e</w:t>
      </w:r>
      <w:r w:rsidR="00E1130F" w:rsidRPr="00F92E5A">
        <w:rPr>
          <w:rFonts w:ascii="Arial" w:hAnsi="Arial"/>
        </w:rPr>
        <w:t xml:space="preserve">. </w:t>
      </w:r>
      <w:r w:rsidR="006168B2" w:rsidRPr="00F92E5A">
        <w:rPr>
          <w:rFonts w:ascii="Arial" w:hAnsi="Arial"/>
        </w:rPr>
        <w:t xml:space="preserve"> </w:t>
      </w:r>
      <w:r w:rsidR="00077F25" w:rsidRPr="00F92E5A">
        <w:rPr>
          <w:rFonts w:ascii="Arial" w:hAnsi="Arial"/>
        </w:rPr>
        <w:t>There will be competing perspective</w:t>
      </w:r>
      <w:r w:rsidR="001B4830" w:rsidRPr="00F92E5A">
        <w:rPr>
          <w:rFonts w:ascii="Arial" w:hAnsi="Arial"/>
        </w:rPr>
        <w:t>s</w:t>
      </w:r>
      <w:r w:rsidR="00077F25" w:rsidRPr="00F92E5A">
        <w:rPr>
          <w:rFonts w:ascii="Arial" w:hAnsi="Arial"/>
        </w:rPr>
        <w:t xml:space="preserve"> </w:t>
      </w:r>
      <w:r w:rsidR="000F7680" w:rsidRPr="00F92E5A">
        <w:rPr>
          <w:rFonts w:ascii="Arial" w:hAnsi="Arial"/>
        </w:rPr>
        <w:t>on how</w:t>
      </w:r>
      <w:r w:rsidR="00705613" w:rsidRPr="00F92E5A">
        <w:rPr>
          <w:rFonts w:ascii="Arial" w:hAnsi="Arial"/>
        </w:rPr>
        <w:t xml:space="preserve"> legislation might </w:t>
      </w:r>
      <w:r w:rsidR="00304734" w:rsidRPr="00F92E5A">
        <w:rPr>
          <w:rFonts w:ascii="Arial" w:hAnsi="Arial"/>
        </w:rPr>
        <w:t xml:space="preserve">govern situations of risk, while remaining consistent with the CRPD. </w:t>
      </w:r>
    </w:p>
    <w:p w14:paraId="5502EC5B" w14:textId="2A7B719F" w:rsidR="0074160A" w:rsidRPr="00F92E5A" w:rsidRDefault="0074160A" w:rsidP="00050A4F">
      <w:pPr>
        <w:ind w:left="720"/>
        <w:jc w:val="both"/>
        <w:rPr>
          <w:rFonts w:ascii="Arial" w:hAnsi="Arial"/>
        </w:rPr>
      </w:pPr>
      <w:r w:rsidRPr="00F92E5A">
        <w:rPr>
          <w:rFonts w:ascii="Arial" w:hAnsi="Arial"/>
        </w:rPr>
        <w:t xml:space="preserve">Paucity of data, </w:t>
      </w:r>
      <w:r w:rsidR="000F7680" w:rsidRPr="00F92E5A">
        <w:rPr>
          <w:rFonts w:ascii="Arial" w:hAnsi="Arial"/>
        </w:rPr>
        <w:t>including prevalence</w:t>
      </w:r>
      <w:r w:rsidRPr="00F92E5A">
        <w:rPr>
          <w:rFonts w:ascii="Arial" w:hAnsi="Arial"/>
        </w:rPr>
        <w:t xml:space="preserve"> effect</w:t>
      </w:r>
      <w:r w:rsidR="000F7680" w:rsidRPr="00F92E5A">
        <w:rPr>
          <w:rFonts w:ascii="Arial" w:hAnsi="Arial"/>
        </w:rPr>
        <w:t xml:space="preserve">s the ability to plan, particularly with the Inquiry report signalling the need to expand significantly beyond current eligibility. </w:t>
      </w:r>
    </w:p>
    <w:p w14:paraId="351F2FAB" w14:textId="0A1DCABB" w:rsidR="0058283E" w:rsidRPr="00F92E5A" w:rsidRDefault="635C3263" w:rsidP="635C3263">
      <w:pPr>
        <w:ind w:left="720"/>
        <w:jc w:val="both"/>
        <w:rPr>
          <w:rFonts w:ascii="Arial" w:hAnsi="Arial"/>
        </w:rPr>
      </w:pPr>
      <w:r w:rsidRPr="635C3263">
        <w:rPr>
          <w:rFonts w:ascii="Arial" w:hAnsi="Arial"/>
          <w:b/>
          <w:bCs/>
        </w:rPr>
        <w:t>Action</w:t>
      </w:r>
      <w:r w:rsidRPr="635C3263">
        <w:rPr>
          <w:rFonts w:ascii="Arial" w:hAnsi="Arial"/>
        </w:rPr>
        <w:t xml:space="preserve"> Kevin will circulate the response that HDC provided to the Minister regarding the Mental Health Inquiry report </w:t>
      </w:r>
    </w:p>
    <w:p w14:paraId="681C1254" w14:textId="565A8D25" w:rsidR="00693FAB" w:rsidRPr="00F92E5A" w:rsidRDefault="0008075A" w:rsidP="00050A4F">
      <w:pPr>
        <w:ind w:left="720"/>
        <w:jc w:val="both"/>
        <w:rPr>
          <w:rFonts w:ascii="Arial" w:hAnsi="Arial"/>
        </w:rPr>
      </w:pPr>
      <w:hyperlink w:anchor="IMM" w:history="1">
        <w:r w:rsidR="006D66F3" w:rsidRPr="00F92E5A">
          <w:rPr>
            <w:rStyle w:val="Hyperlink"/>
            <w:rFonts w:ascii="Arial" w:hAnsi="Arial"/>
          </w:rPr>
          <w:t>Back to Top</w:t>
        </w:r>
      </w:hyperlink>
    </w:p>
    <w:p w14:paraId="681C1255" w14:textId="0D347FE9" w:rsidR="00505974" w:rsidRDefault="00505974">
      <w:pPr>
        <w:suppressAutoHyphens w:val="0"/>
        <w:rPr>
          <w:rFonts w:ascii="Arial" w:hAnsi="Arial"/>
        </w:rPr>
      </w:pPr>
      <w:r>
        <w:rPr>
          <w:rFonts w:ascii="Arial" w:hAnsi="Arial"/>
        </w:rPr>
        <w:br w:type="page"/>
      </w:r>
    </w:p>
    <w:bookmarkEnd w:id="2"/>
    <w:p w14:paraId="681C125E" w14:textId="49003B0F" w:rsidR="00693FAB" w:rsidRPr="00F92E5A" w:rsidRDefault="00A7673A" w:rsidP="00E62DD9">
      <w:pPr>
        <w:ind w:left="360" w:firstLine="360"/>
        <w:jc w:val="both"/>
        <w:rPr>
          <w:rFonts w:ascii="Arial" w:hAnsi="Arial"/>
        </w:rPr>
      </w:pPr>
      <w:r w:rsidRPr="00F92E5A">
        <w:rPr>
          <w:rFonts w:ascii="Arial" w:hAnsi="Arial"/>
          <w:b/>
        </w:rPr>
        <w:t>OOTO</w:t>
      </w:r>
      <w:r w:rsidRPr="00F92E5A">
        <w:rPr>
          <w:rFonts w:ascii="Arial" w:hAnsi="Arial"/>
        </w:rPr>
        <w:t xml:space="preserve"> </w:t>
      </w:r>
    </w:p>
    <w:p w14:paraId="2FD8CFC2" w14:textId="605329E2" w:rsidR="00E62DD9" w:rsidRPr="00F92E5A" w:rsidRDefault="00E62DD9" w:rsidP="005C2F79">
      <w:pPr>
        <w:ind w:left="720"/>
        <w:jc w:val="both"/>
        <w:rPr>
          <w:rFonts w:ascii="Arial" w:hAnsi="Arial"/>
        </w:rPr>
      </w:pPr>
      <w:r w:rsidRPr="00F92E5A">
        <w:rPr>
          <w:rFonts w:ascii="Arial" w:hAnsi="Arial"/>
        </w:rPr>
        <w:t>In addition to the Making Disability Rights Real Report and recent launch of the Optional Protocol</w:t>
      </w:r>
      <w:r w:rsidR="00902A8D">
        <w:rPr>
          <w:rFonts w:ascii="Arial" w:hAnsi="Arial"/>
        </w:rPr>
        <w:t xml:space="preserve"> guide, </w:t>
      </w:r>
      <w:r w:rsidRPr="00F92E5A">
        <w:rPr>
          <w:rFonts w:ascii="Arial" w:hAnsi="Arial"/>
        </w:rPr>
        <w:t xml:space="preserve">the OOTO </w:t>
      </w:r>
      <w:r w:rsidR="005C2F79" w:rsidRPr="00F92E5A">
        <w:rPr>
          <w:rFonts w:ascii="Arial" w:hAnsi="Arial"/>
        </w:rPr>
        <w:t>has two</w:t>
      </w:r>
      <w:r w:rsidRPr="00F92E5A">
        <w:rPr>
          <w:rFonts w:ascii="Arial" w:hAnsi="Arial"/>
        </w:rPr>
        <w:t xml:space="preserve"> systemic investigations </w:t>
      </w:r>
      <w:r w:rsidR="002B1E0E" w:rsidRPr="00F92E5A">
        <w:rPr>
          <w:rFonts w:ascii="Arial" w:hAnsi="Arial"/>
        </w:rPr>
        <w:t xml:space="preserve">related to people with intellectual disability </w:t>
      </w:r>
      <w:r w:rsidRPr="00F92E5A">
        <w:rPr>
          <w:rFonts w:ascii="Arial" w:hAnsi="Arial"/>
        </w:rPr>
        <w:t>underway</w:t>
      </w:r>
      <w:r w:rsidR="00DA5839" w:rsidRPr="00F92E5A">
        <w:rPr>
          <w:rFonts w:ascii="Arial" w:hAnsi="Arial"/>
        </w:rPr>
        <w:t xml:space="preserve"> (further detail below)</w:t>
      </w:r>
      <w:r w:rsidR="002B1E0E" w:rsidRPr="00F92E5A">
        <w:rPr>
          <w:rFonts w:ascii="Arial" w:hAnsi="Arial"/>
        </w:rPr>
        <w:t>.</w:t>
      </w:r>
    </w:p>
    <w:p w14:paraId="7621F9E0" w14:textId="1FDCBD0A" w:rsidR="002B1E0E" w:rsidRPr="00F92E5A" w:rsidRDefault="002B1E0E" w:rsidP="005C2F79">
      <w:pPr>
        <w:ind w:left="720"/>
        <w:jc w:val="both"/>
        <w:rPr>
          <w:rFonts w:ascii="Arial" w:hAnsi="Arial"/>
        </w:rPr>
      </w:pPr>
      <w:r w:rsidRPr="00F92E5A">
        <w:rPr>
          <w:rFonts w:ascii="Arial" w:hAnsi="Arial"/>
        </w:rPr>
        <w:t xml:space="preserve">The new </w:t>
      </w:r>
      <w:r w:rsidR="005C2F79" w:rsidRPr="00F92E5A">
        <w:rPr>
          <w:rFonts w:ascii="Arial" w:hAnsi="Arial"/>
        </w:rPr>
        <w:t xml:space="preserve">OPCAT </w:t>
      </w:r>
      <w:r w:rsidRPr="00F92E5A">
        <w:rPr>
          <w:rFonts w:ascii="Arial" w:hAnsi="Arial"/>
        </w:rPr>
        <w:t xml:space="preserve">designation to monitor secure </w:t>
      </w:r>
      <w:r w:rsidR="00A40DC1" w:rsidRPr="00F92E5A">
        <w:rPr>
          <w:rFonts w:ascii="Arial" w:hAnsi="Arial"/>
        </w:rPr>
        <w:t xml:space="preserve">aged care </w:t>
      </w:r>
      <w:r w:rsidRPr="00F92E5A">
        <w:rPr>
          <w:rFonts w:ascii="Arial" w:hAnsi="Arial"/>
        </w:rPr>
        <w:t>residential settings</w:t>
      </w:r>
      <w:r w:rsidR="00A40DC1" w:rsidRPr="00F92E5A">
        <w:rPr>
          <w:rFonts w:ascii="Arial" w:hAnsi="Arial"/>
        </w:rPr>
        <w:t>, including those of the private sector</w:t>
      </w:r>
      <w:r w:rsidR="005C2F79" w:rsidRPr="00F92E5A">
        <w:rPr>
          <w:rFonts w:ascii="Arial" w:hAnsi="Arial"/>
        </w:rPr>
        <w:t xml:space="preserve"> expands the volume of this work </w:t>
      </w:r>
      <w:r w:rsidR="004A6617" w:rsidRPr="00F92E5A">
        <w:rPr>
          <w:rFonts w:ascii="Arial" w:hAnsi="Arial"/>
        </w:rPr>
        <w:t xml:space="preserve">considerably. </w:t>
      </w:r>
      <w:r w:rsidR="00F12E73" w:rsidRPr="00F92E5A">
        <w:rPr>
          <w:rFonts w:ascii="Arial" w:hAnsi="Arial"/>
        </w:rPr>
        <w:t xml:space="preserve">A successful budget bid to reflect the increased work will see </w:t>
      </w:r>
      <w:r w:rsidR="0051611D" w:rsidRPr="00F92E5A">
        <w:rPr>
          <w:rFonts w:ascii="Arial" w:hAnsi="Arial"/>
        </w:rPr>
        <w:t>a t</w:t>
      </w:r>
      <w:r w:rsidR="004F5215" w:rsidRPr="00F92E5A">
        <w:rPr>
          <w:rFonts w:ascii="Arial" w:hAnsi="Arial"/>
        </w:rPr>
        <w:t>hreefold increase of staff</w:t>
      </w:r>
      <w:r w:rsidR="00406F04">
        <w:rPr>
          <w:rFonts w:ascii="Arial" w:hAnsi="Arial"/>
        </w:rPr>
        <w:t xml:space="preserve"> working in this </w:t>
      </w:r>
      <w:r w:rsidR="00114FE3">
        <w:rPr>
          <w:rFonts w:ascii="Arial" w:hAnsi="Arial"/>
        </w:rPr>
        <w:t>area over the next three years</w:t>
      </w:r>
      <w:r w:rsidR="00F849D6" w:rsidRPr="00F92E5A">
        <w:rPr>
          <w:rFonts w:ascii="Arial" w:hAnsi="Arial"/>
        </w:rPr>
        <w:t xml:space="preserve">. </w:t>
      </w:r>
    </w:p>
    <w:p w14:paraId="657D440D" w14:textId="1DC669B8" w:rsidR="009B6BE0" w:rsidRPr="00F92E5A" w:rsidRDefault="006D5387" w:rsidP="005C2F79">
      <w:pPr>
        <w:ind w:left="720"/>
        <w:jc w:val="both"/>
        <w:rPr>
          <w:rFonts w:ascii="Arial" w:hAnsi="Arial"/>
          <w:lang w:val="mi-NZ"/>
        </w:rPr>
      </w:pPr>
      <w:r w:rsidRPr="00F92E5A">
        <w:rPr>
          <w:rFonts w:ascii="Arial" w:hAnsi="Arial"/>
        </w:rPr>
        <w:t>OOTO has</w:t>
      </w:r>
      <w:r w:rsidR="00427457" w:rsidRPr="00F92E5A">
        <w:rPr>
          <w:rFonts w:ascii="Arial" w:hAnsi="Arial"/>
        </w:rPr>
        <w:t xml:space="preserve"> also recently </w:t>
      </w:r>
      <w:r w:rsidRPr="00F92E5A">
        <w:rPr>
          <w:rFonts w:ascii="Arial" w:hAnsi="Arial"/>
        </w:rPr>
        <w:t xml:space="preserve">been </w:t>
      </w:r>
      <w:r w:rsidR="00DB464F" w:rsidRPr="00F92E5A">
        <w:rPr>
          <w:rFonts w:ascii="Arial" w:hAnsi="Arial"/>
        </w:rPr>
        <w:t xml:space="preserve">designated new oversight of </w:t>
      </w:r>
      <w:r w:rsidR="00DB439A">
        <w:rPr>
          <w:rFonts w:ascii="Arial" w:hAnsi="Arial"/>
        </w:rPr>
        <w:t xml:space="preserve">complaints and </w:t>
      </w:r>
      <w:r w:rsidR="00054771">
        <w:rPr>
          <w:rFonts w:ascii="Arial" w:hAnsi="Arial"/>
        </w:rPr>
        <w:t xml:space="preserve">investigations of </w:t>
      </w:r>
      <w:r w:rsidR="007340C8" w:rsidRPr="00F92E5A">
        <w:rPr>
          <w:rFonts w:ascii="Arial" w:hAnsi="Arial"/>
        </w:rPr>
        <w:t>c</w:t>
      </w:r>
      <w:r w:rsidR="00DB464F" w:rsidRPr="00F92E5A">
        <w:rPr>
          <w:rFonts w:ascii="Arial" w:hAnsi="Arial"/>
        </w:rPr>
        <w:t>hildren in care</w:t>
      </w:r>
      <w:r w:rsidR="00054771">
        <w:rPr>
          <w:rFonts w:ascii="Arial" w:hAnsi="Arial"/>
        </w:rPr>
        <w:t xml:space="preserve">. </w:t>
      </w:r>
      <w:r w:rsidR="00DA5784" w:rsidRPr="00F92E5A">
        <w:rPr>
          <w:rFonts w:ascii="Arial" w:hAnsi="Arial"/>
        </w:rPr>
        <w:t xml:space="preserve"> </w:t>
      </w:r>
      <w:r w:rsidR="007340C8" w:rsidRPr="00F92E5A">
        <w:rPr>
          <w:rFonts w:ascii="Arial" w:hAnsi="Arial"/>
        </w:rPr>
        <w:t>(</w:t>
      </w:r>
      <w:r w:rsidR="00DA5784" w:rsidRPr="00F92E5A">
        <w:rPr>
          <w:rFonts w:ascii="Arial" w:hAnsi="Arial"/>
        </w:rPr>
        <w:t>Oranga Tamariki</w:t>
      </w:r>
      <w:r w:rsidR="007340C8" w:rsidRPr="00F92E5A">
        <w:rPr>
          <w:rFonts w:ascii="Arial" w:hAnsi="Arial"/>
        </w:rPr>
        <w:t xml:space="preserve">) </w:t>
      </w:r>
      <w:r w:rsidR="0095536F" w:rsidRPr="00F92E5A">
        <w:rPr>
          <w:rFonts w:ascii="Arial" w:hAnsi="Arial"/>
        </w:rPr>
        <w:t xml:space="preserve">OOTO </w:t>
      </w:r>
      <w:r w:rsidR="00054771">
        <w:rPr>
          <w:rFonts w:ascii="Arial" w:hAnsi="Arial"/>
        </w:rPr>
        <w:t xml:space="preserve">is </w:t>
      </w:r>
      <w:r w:rsidR="0095536F" w:rsidRPr="00F92E5A">
        <w:rPr>
          <w:rFonts w:ascii="Arial" w:hAnsi="Arial"/>
        </w:rPr>
        <w:t>committed to developing a child and w</w:t>
      </w:r>
      <w:r w:rsidR="0095536F" w:rsidRPr="00F92E5A">
        <w:rPr>
          <w:rFonts w:ascii="Arial" w:hAnsi="Arial"/>
          <w:lang w:val="mi-NZ"/>
        </w:rPr>
        <w:t>hānau centred approach</w:t>
      </w:r>
      <w:r w:rsidR="00C95C2F" w:rsidRPr="00F92E5A">
        <w:rPr>
          <w:rFonts w:ascii="Arial" w:hAnsi="Arial"/>
          <w:lang w:val="mi-NZ"/>
        </w:rPr>
        <w:t xml:space="preserve">, </w:t>
      </w:r>
      <w:r w:rsidR="00FA73AF" w:rsidRPr="00F92E5A">
        <w:rPr>
          <w:rFonts w:ascii="Arial" w:hAnsi="Arial"/>
          <w:lang w:val="mi-NZ"/>
        </w:rPr>
        <w:t xml:space="preserve">to Te Ao Māori and to </w:t>
      </w:r>
      <w:r w:rsidR="00A35C4E" w:rsidRPr="00F92E5A">
        <w:rPr>
          <w:rFonts w:ascii="Arial" w:hAnsi="Arial"/>
          <w:lang w:val="mi-NZ"/>
        </w:rPr>
        <w:t xml:space="preserve">being more acessible in </w:t>
      </w:r>
      <w:r w:rsidR="009B6BE0" w:rsidRPr="00F92E5A">
        <w:rPr>
          <w:rFonts w:ascii="Arial" w:hAnsi="Arial"/>
          <w:lang w:val="mi-NZ"/>
        </w:rPr>
        <w:t xml:space="preserve">community. </w:t>
      </w:r>
      <w:r w:rsidR="002C0711">
        <w:rPr>
          <w:rFonts w:ascii="Arial" w:hAnsi="Arial"/>
          <w:lang w:val="mi-NZ"/>
        </w:rPr>
        <w:t>Other aspects of these developments include:</w:t>
      </w:r>
    </w:p>
    <w:p w14:paraId="3036890C" w14:textId="008BCC4E" w:rsidR="009B6BE0" w:rsidRPr="00F92E5A" w:rsidRDefault="009B6BE0" w:rsidP="00DB16FA">
      <w:pPr>
        <w:pStyle w:val="ListParagraph"/>
        <w:numPr>
          <w:ilvl w:val="0"/>
          <w:numId w:val="55"/>
        </w:numPr>
        <w:jc w:val="both"/>
        <w:rPr>
          <w:rFonts w:ascii="Arial" w:hAnsi="Arial"/>
          <w:lang w:val="mi-NZ"/>
        </w:rPr>
      </w:pPr>
      <w:r w:rsidRPr="00F92E5A">
        <w:rPr>
          <w:rFonts w:ascii="Arial" w:hAnsi="Arial"/>
          <w:lang w:val="mi-NZ"/>
        </w:rPr>
        <w:t>The Childrens Commissioner will maintain advocacy role.</w:t>
      </w:r>
    </w:p>
    <w:p w14:paraId="02178177" w14:textId="3B6E2B2A" w:rsidR="00620C43" w:rsidRPr="00F92E5A" w:rsidRDefault="635C3263" w:rsidP="635C3263">
      <w:pPr>
        <w:pStyle w:val="ListParagraph"/>
        <w:numPr>
          <w:ilvl w:val="0"/>
          <w:numId w:val="55"/>
        </w:numPr>
        <w:jc w:val="both"/>
        <w:rPr>
          <w:rFonts w:ascii="Arial" w:hAnsi="Arial"/>
          <w:lang w:val="mi-NZ"/>
        </w:rPr>
      </w:pPr>
      <w:r w:rsidRPr="635C3263">
        <w:rPr>
          <w:rFonts w:ascii="Arial" w:hAnsi="Arial"/>
          <w:lang w:val="mi-NZ"/>
        </w:rPr>
        <w:t xml:space="preserve">MSD will </w:t>
      </w:r>
      <w:r w:rsidR="007C5B65">
        <w:rPr>
          <w:rFonts w:ascii="Arial" w:hAnsi="Arial"/>
          <w:lang w:val="mi-NZ"/>
        </w:rPr>
        <w:t xml:space="preserve">develop </w:t>
      </w:r>
      <w:r w:rsidRPr="635C3263">
        <w:rPr>
          <w:rFonts w:ascii="Arial" w:hAnsi="Arial"/>
          <w:lang w:val="mi-NZ"/>
        </w:rPr>
        <w:t>monitor</w:t>
      </w:r>
      <w:r w:rsidR="007C5B65">
        <w:rPr>
          <w:rFonts w:ascii="Arial" w:hAnsi="Arial"/>
          <w:lang w:val="mi-NZ"/>
        </w:rPr>
        <w:t xml:space="preserve">ing </w:t>
      </w:r>
      <w:r w:rsidR="006179CD">
        <w:rPr>
          <w:rFonts w:ascii="Arial" w:hAnsi="Arial"/>
          <w:lang w:val="mi-NZ"/>
        </w:rPr>
        <w:t>of</w:t>
      </w:r>
      <w:r w:rsidRPr="635C3263">
        <w:rPr>
          <w:rFonts w:ascii="Arial" w:hAnsi="Arial"/>
          <w:lang w:val="mi-NZ"/>
        </w:rPr>
        <w:t xml:space="preserve"> Care Standards for children in care</w:t>
      </w:r>
      <w:r w:rsidR="006179CD">
        <w:rPr>
          <w:rFonts w:ascii="Arial" w:hAnsi="Arial"/>
          <w:lang w:val="mi-NZ"/>
        </w:rPr>
        <w:t xml:space="preserve"> </w:t>
      </w:r>
      <w:r w:rsidR="000130AC">
        <w:rPr>
          <w:rFonts w:ascii="Arial" w:hAnsi="Arial"/>
          <w:lang w:val="mi-NZ"/>
        </w:rPr>
        <w:t>with a proposed handover to the Children’s Commissioner</w:t>
      </w:r>
      <w:r w:rsidRPr="635C3263">
        <w:rPr>
          <w:rFonts w:ascii="Arial" w:hAnsi="Arial"/>
          <w:lang w:val="mi-NZ"/>
        </w:rPr>
        <w:t xml:space="preserve">.  </w:t>
      </w:r>
    </w:p>
    <w:p w14:paraId="5024884C" w14:textId="36DBE163" w:rsidR="009B6BE0" w:rsidRPr="00F92E5A" w:rsidRDefault="3B9E8D52" w:rsidP="3B9E8D52">
      <w:pPr>
        <w:pStyle w:val="ListParagraph"/>
        <w:numPr>
          <w:ilvl w:val="0"/>
          <w:numId w:val="55"/>
        </w:numPr>
        <w:jc w:val="both"/>
        <w:rPr>
          <w:rFonts w:ascii="Arial" w:hAnsi="Arial"/>
          <w:lang w:val="mi-NZ"/>
        </w:rPr>
      </w:pPr>
      <w:r w:rsidRPr="3B9E8D52">
        <w:rPr>
          <w:rFonts w:ascii="Arial" w:hAnsi="Arial"/>
          <w:lang w:val="mi-NZ"/>
        </w:rPr>
        <w:t xml:space="preserve">OOTO role is an enhanced complaints and </w:t>
      </w:r>
      <w:r w:rsidR="001311F5">
        <w:rPr>
          <w:rFonts w:ascii="Arial" w:hAnsi="Arial"/>
          <w:lang w:val="mi-NZ"/>
        </w:rPr>
        <w:t xml:space="preserve">investigation </w:t>
      </w:r>
      <w:r w:rsidR="00A66FEE">
        <w:rPr>
          <w:rFonts w:ascii="Arial" w:hAnsi="Arial"/>
          <w:lang w:val="mi-NZ"/>
        </w:rPr>
        <w:t xml:space="preserve">oversight </w:t>
      </w:r>
      <w:r w:rsidRPr="3B9E8D52">
        <w:rPr>
          <w:rFonts w:ascii="Arial" w:hAnsi="Arial"/>
          <w:lang w:val="mi-NZ"/>
        </w:rPr>
        <w:t xml:space="preserve">process. Strengthened systemic monitoring will include an expectation that Oranga Tamariki provide proactive notifications to OOTO of any signifcant issues. The focus for this work will be on the most vulnerable,  including children with disabilities.  </w:t>
      </w:r>
    </w:p>
    <w:p w14:paraId="3D9793C1" w14:textId="31976209" w:rsidR="00E364EC" w:rsidRPr="00F92E5A" w:rsidRDefault="002F32B2" w:rsidP="002F32B2">
      <w:pPr>
        <w:ind w:left="720"/>
        <w:jc w:val="both"/>
        <w:rPr>
          <w:rFonts w:ascii="Arial" w:hAnsi="Arial"/>
          <w:lang w:val="mi-NZ"/>
        </w:rPr>
      </w:pPr>
      <w:r w:rsidRPr="00F92E5A">
        <w:rPr>
          <w:rFonts w:ascii="Arial" w:hAnsi="Arial"/>
          <w:lang w:val="mi-NZ"/>
        </w:rPr>
        <w:t xml:space="preserve">The growth associated with these new delegations will be managed carefully over the next three years. </w:t>
      </w:r>
    </w:p>
    <w:p w14:paraId="5912D0CE" w14:textId="66819686" w:rsidR="008909E2" w:rsidRPr="00F92E5A" w:rsidRDefault="002F32B2" w:rsidP="002F32B2">
      <w:pPr>
        <w:ind w:left="720"/>
        <w:jc w:val="both"/>
        <w:rPr>
          <w:rFonts w:ascii="Arial" w:hAnsi="Arial"/>
        </w:rPr>
      </w:pPr>
      <w:r w:rsidRPr="00F92E5A">
        <w:rPr>
          <w:rFonts w:ascii="Arial" w:hAnsi="Arial"/>
        </w:rPr>
        <w:t>Systemic Investigations</w:t>
      </w:r>
      <w:r w:rsidR="008909E2" w:rsidRPr="00F92E5A">
        <w:rPr>
          <w:rFonts w:ascii="Arial" w:hAnsi="Arial"/>
        </w:rPr>
        <w:t xml:space="preserve"> people with </w:t>
      </w:r>
      <w:r w:rsidR="00CD1A75">
        <w:rPr>
          <w:rFonts w:ascii="Arial" w:hAnsi="Arial"/>
        </w:rPr>
        <w:t>an intellectual disabilit</w:t>
      </w:r>
      <w:r w:rsidR="00934B10">
        <w:rPr>
          <w:rFonts w:ascii="Arial" w:hAnsi="Arial"/>
        </w:rPr>
        <w:t>y:</w:t>
      </w:r>
    </w:p>
    <w:p w14:paraId="7DE0F160" w14:textId="2F1E096C" w:rsidR="002F32B2" w:rsidRPr="00AA2B11" w:rsidRDefault="008909E2" w:rsidP="00AA2B11">
      <w:pPr>
        <w:pStyle w:val="ListParagraph"/>
        <w:numPr>
          <w:ilvl w:val="0"/>
          <w:numId w:val="57"/>
        </w:numPr>
        <w:jc w:val="both"/>
        <w:rPr>
          <w:rFonts w:ascii="Arial" w:hAnsi="Arial"/>
        </w:rPr>
      </w:pPr>
      <w:r w:rsidRPr="00AA2B11">
        <w:rPr>
          <w:rFonts w:ascii="Arial" w:hAnsi="Arial"/>
        </w:rPr>
        <w:t>T</w:t>
      </w:r>
      <w:r w:rsidR="004B128B" w:rsidRPr="00AA2B11">
        <w:rPr>
          <w:rFonts w:ascii="Arial" w:hAnsi="Arial"/>
        </w:rPr>
        <w:t xml:space="preserve">he </w:t>
      </w:r>
      <w:r w:rsidR="00AF7BEA" w:rsidRPr="00AA2B11">
        <w:rPr>
          <w:rFonts w:ascii="Arial" w:hAnsi="Arial"/>
        </w:rPr>
        <w:t xml:space="preserve">first phase of the </w:t>
      </w:r>
      <w:r w:rsidR="004B128B" w:rsidRPr="00AA2B11">
        <w:rPr>
          <w:rFonts w:ascii="Arial" w:hAnsi="Arial"/>
        </w:rPr>
        <w:t xml:space="preserve">investigation into the quality of data about deaths in </w:t>
      </w:r>
      <w:r w:rsidRPr="00AA2B11">
        <w:rPr>
          <w:rFonts w:ascii="Arial" w:hAnsi="Arial"/>
        </w:rPr>
        <w:t xml:space="preserve">residential </w:t>
      </w:r>
      <w:r w:rsidR="00AF7BEA" w:rsidRPr="00AA2B11">
        <w:rPr>
          <w:rFonts w:ascii="Arial" w:hAnsi="Arial"/>
        </w:rPr>
        <w:t>facilities is complete with the foundation</w:t>
      </w:r>
      <w:r w:rsidR="000C0C0B" w:rsidRPr="00AA2B11">
        <w:rPr>
          <w:rFonts w:ascii="Arial" w:hAnsi="Arial"/>
        </w:rPr>
        <w:t>al</w:t>
      </w:r>
      <w:r w:rsidR="00AF7BEA" w:rsidRPr="00AA2B11">
        <w:rPr>
          <w:rFonts w:ascii="Arial" w:hAnsi="Arial"/>
        </w:rPr>
        <w:t xml:space="preserve"> data gathered and analysed</w:t>
      </w:r>
      <w:r w:rsidR="001E7D08" w:rsidRPr="00AA2B11">
        <w:rPr>
          <w:rFonts w:ascii="Arial" w:hAnsi="Arial"/>
        </w:rPr>
        <w:t>. Interviews are now being arranged with the Ministry of Health and providers of services to gather more specific information.</w:t>
      </w:r>
      <w:r w:rsidR="00502D07" w:rsidRPr="00AA2B11">
        <w:rPr>
          <w:rFonts w:ascii="Arial" w:hAnsi="Arial"/>
        </w:rPr>
        <w:t xml:space="preserve">  On schedule to report in the second half of 2019. </w:t>
      </w:r>
    </w:p>
    <w:p w14:paraId="24A441F6" w14:textId="414A2D48" w:rsidR="00EA4084" w:rsidRDefault="00B64C87" w:rsidP="00877D86">
      <w:pPr>
        <w:pStyle w:val="ListParagraph"/>
        <w:numPr>
          <w:ilvl w:val="0"/>
          <w:numId w:val="57"/>
        </w:numPr>
        <w:jc w:val="both"/>
        <w:rPr>
          <w:rFonts w:ascii="Arial" w:hAnsi="Arial"/>
        </w:rPr>
      </w:pPr>
      <w:r w:rsidRPr="00EA4084">
        <w:rPr>
          <w:rFonts w:ascii="Arial" w:hAnsi="Arial"/>
        </w:rPr>
        <w:t xml:space="preserve">The investigation of </w:t>
      </w:r>
      <w:r w:rsidR="004B4556" w:rsidRPr="00EA4084">
        <w:rPr>
          <w:rFonts w:ascii="Arial" w:hAnsi="Arial"/>
        </w:rPr>
        <w:t>secure residential</w:t>
      </w:r>
      <w:r w:rsidR="003A4E8B" w:rsidRPr="00EA4084">
        <w:rPr>
          <w:rFonts w:ascii="Arial" w:hAnsi="Arial"/>
        </w:rPr>
        <w:t xml:space="preserve"> facilities for people with </w:t>
      </w:r>
      <w:r w:rsidR="00315BEC" w:rsidRPr="00EA4084">
        <w:rPr>
          <w:rFonts w:ascii="Arial" w:hAnsi="Arial"/>
        </w:rPr>
        <w:t>complex support</w:t>
      </w:r>
      <w:r w:rsidR="003A4E8B" w:rsidRPr="00EA4084">
        <w:rPr>
          <w:rFonts w:ascii="Arial" w:hAnsi="Arial"/>
        </w:rPr>
        <w:t xml:space="preserve"> </w:t>
      </w:r>
      <w:r w:rsidR="00502D07" w:rsidRPr="00EA4084">
        <w:rPr>
          <w:rFonts w:ascii="Arial" w:hAnsi="Arial"/>
        </w:rPr>
        <w:t xml:space="preserve">needs, is </w:t>
      </w:r>
      <w:r w:rsidR="004B4556" w:rsidRPr="00EA4084">
        <w:rPr>
          <w:rFonts w:ascii="Arial" w:hAnsi="Arial"/>
        </w:rPr>
        <w:t xml:space="preserve">well </w:t>
      </w:r>
      <w:r w:rsidR="00502D07" w:rsidRPr="00EA4084">
        <w:rPr>
          <w:rFonts w:ascii="Arial" w:hAnsi="Arial"/>
        </w:rPr>
        <w:t>underway</w:t>
      </w:r>
      <w:r w:rsidR="004B4556" w:rsidRPr="00EA4084">
        <w:rPr>
          <w:rFonts w:ascii="Arial" w:hAnsi="Arial"/>
        </w:rPr>
        <w:t xml:space="preserve">, with all 5 DHB based sites visited.  A </w:t>
      </w:r>
      <w:r w:rsidR="006E17C3" w:rsidRPr="00EA4084">
        <w:rPr>
          <w:rFonts w:ascii="Arial" w:hAnsi="Arial"/>
        </w:rPr>
        <w:t>c</w:t>
      </w:r>
      <w:r w:rsidR="004B4556" w:rsidRPr="00EA4084">
        <w:rPr>
          <w:rFonts w:ascii="Arial" w:hAnsi="Arial"/>
        </w:rPr>
        <w:t xml:space="preserve">ase </w:t>
      </w:r>
      <w:r w:rsidR="006E17C3" w:rsidRPr="00EA4084">
        <w:rPr>
          <w:rFonts w:ascii="Arial" w:hAnsi="Arial"/>
        </w:rPr>
        <w:t>s</w:t>
      </w:r>
      <w:r w:rsidR="004B4556" w:rsidRPr="00EA4084">
        <w:rPr>
          <w:rFonts w:ascii="Arial" w:hAnsi="Arial"/>
        </w:rPr>
        <w:t xml:space="preserve">tudy approach will be taken. The initial visits have </w:t>
      </w:r>
      <w:r w:rsidR="00F94E4A" w:rsidRPr="00EA4084">
        <w:rPr>
          <w:rFonts w:ascii="Arial" w:hAnsi="Arial"/>
        </w:rPr>
        <w:t xml:space="preserve">included identifying, informing and securing the agreement of </w:t>
      </w:r>
      <w:r w:rsidR="00877D86">
        <w:rPr>
          <w:rFonts w:ascii="Arial" w:hAnsi="Arial"/>
        </w:rPr>
        <w:t>people proposed for case studies.</w:t>
      </w:r>
    </w:p>
    <w:p w14:paraId="681C125F" w14:textId="59B8E133" w:rsidR="00693FAB" w:rsidRPr="00454EC8" w:rsidRDefault="0008075A" w:rsidP="00454EC8">
      <w:pPr>
        <w:jc w:val="both"/>
        <w:rPr>
          <w:rFonts w:ascii="Arial" w:hAnsi="Arial"/>
        </w:rPr>
      </w:pPr>
      <w:hyperlink w:anchor="IMM" w:history="1">
        <w:r w:rsidR="006D66F3" w:rsidRPr="00454EC8">
          <w:rPr>
            <w:rStyle w:val="Hyperlink"/>
            <w:rFonts w:ascii="Arial" w:hAnsi="Arial"/>
          </w:rPr>
          <w:t>Back to top</w:t>
        </w:r>
      </w:hyperlink>
    </w:p>
    <w:p w14:paraId="681C1260" w14:textId="70F62CE4" w:rsidR="00693FAB" w:rsidRPr="00DA17DA" w:rsidRDefault="635C3263" w:rsidP="00DA17DA">
      <w:pPr>
        <w:pStyle w:val="Heading2"/>
        <w:jc w:val="both"/>
        <w:rPr>
          <w:rFonts w:ascii="Arial" w:hAnsi="Arial" w:cs="Arial"/>
          <w:sz w:val="22"/>
          <w:szCs w:val="22"/>
        </w:rPr>
      </w:pPr>
      <w:r w:rsidRPr="00DA17DA">
        <w:rPr>
          <w:rFonts w:ascii="Arial" w:hAnsi="Arial" w:cs="Arial"/>
          <w:sz w:val="22"/>
          <w:szCs w:val="22"/>
        </w:rPr>
        <w:t xml:space="preserve">Arrival of ODI. Discussion re preparation for IMM and Ministers Meeting in June </w:t>
      </w:r>
    </w:p>
    <w:p w14:paraId="3E87A6D1" w14:textId="041F52E9" w:rsidR="00F92E5A" w:rsidRDefault="000F7F78" w:rsidP="000F7F78">
      <w:pPr>
        <w:ind w:left="720"/>
        <w:rPr>
          <w:rFonts w:ascii="Arial" w:hAnsi="Arial"/>
        </w:rPr>
      </w:pPr>
      <w:r>
        <w:rPr>
          <w:rFonts w:ascii="Arial" w:hAnsi="Arial"/>
        </w:rPr>
        <w:t xml:space="preserve">The Chair gave an overview of the </w:t>
      </w:r>
      <w:r w:rsidR="001C4B06">
        <w:rPr>
          <w:rFonts w:ascii="Arial" w:hAnsi="Arial"/>
        </w:rPr>
        <w:t>IMM preference</w:t>
      </w:r>
      <w:r w:rsidR="003D54BF">
        <w:rPr>
          <w:rFonts w:ascii="Arial" w:hAnsi="Arial"/>
        </w:rPr>
        <w:t xml:space="preserve"> to focus the upcoming meeting on Article 4.3.  </w:t>
      </w:r>
    </w:p>
    <w:p w14:paraId="6D1C9C16" w14:textId="77777777" w:rsidR="00C96C1C" w:rsidRDefault="00230F05" w:rsidP="000F7F78">
      <w:pPr>
        <w:ind w:left="720"/>
        <w:rPr>
          <w:rFonts w:ascii="Arial" w:hAnsi="Arial"/>
        </w:rPr>
      </w:pPr>
      <w:r>
        <w:rPr>
          <w:rFonts w:ascii="Arial" w:hAnsi="Arial"/>
        </w:rPr>
        <w:t>Brian reflected th</w:t>
      </w:r>
      <w:r w:rsidR="008B652D">
        <w:rPr>
          <w:rFonts w:ascii="Arial" w:hAnsi="Arial"/>
        </w:rPr>
        <w:t xml:space="preserve">e existing confusion amongst stakeholders of the relationship between the IMM six key issues, the recent Disability Action Plan consultation around those issues, and the 8 outcomes of the disability strategy. </w:t>
      </w:r>
      <w:r w:rsidR="00755FF4">
        <w:rPr>
          <w:rFonts w:ascii="Arial" w:hAnsi="Arial"/>
        </w:rPr>
        <w:t xml:space="preserve">Agencies see there being multiple actions plans.  </w:t>
      </w:r>
    </w:p>
    <w:p w14:paraId="22846687" w14:textId="649E1771" w:rsidR="00004276" w:rsidRDefault="292C3FF1" w:rsidP="292C3FF1">
      <w:pPr>
        <w:ind w:left="720"/>
        <w:rPr>
          <w:rFonts w:ascii="Arial" w:hAnsi="Arial"/>
        </w:rPr>
      </w:pPr>
      <w:r w:rsidRPr="292C3FF1">
        <w:rPr>
          <w:rFonts w:ascii="Arial" w:hAnsi="Arial"/>
        </w:rPr>
        <w:t xml:space="preserve">An alternative to introducing a new focus to the information asked of agencies, Brian proposed that the current draft disability action plan, structured around the six priority themes remains the focus for the advance information, that agencies provide. It is unlikely that by June the plan will have had Cabinet approval, but the draft will form the basis of the Ministers communication to colleagues of expectation for a defined programme of action over the next four years including clear milestones. </w:t>
      </w:r>
    </w:p>
    <w:p w14:paraId="5DED4DDC" w14:textId="77777777" w:rsidR="00AF0187" w:rsidRDefault="00454527" w:rsidP="000F7F78">
      <w:pPr>
        <w:ind w:left="720"/>
        <w:rPr>
          <w:rFonts w:ascii="Arial" w:hAnsi="Arial"/>
        </w:rPr>
      </w:pPr>
      <w:r>
        <w:rPr>
          <w:rFonts w:ascii="Arial" w:hAnsi="Arial"/>
        </w:rPr>
        <w:t xml:space="preserve">Proposed that </w:t>
      </w:r>
      <w:r w:rsidR="008911B2">
        <w:rPr>
          <w:rFonts w:ascii="Arial" w:hAnsi="Arial"/>
        </w:rPr>
        <w:t xml:space="preserve">oversight of the plan will include six monthly reporting </w:t>
      </w:r>
      <w:r w:rsidR="00892D6B">
        <w:rPr>
          <w:rFonts w:ascii="Arial" w:hAnsi="Arial"/>
        </w:rPr>
        <w:t xml:space="preserve">to the IMM. </w:t>
      </w:r>
    </w:p>
    <w:p w14:paraId="2D855029" w14:textId="4A0D1B3F" w:rsidR="00454527" w:rsidRDefault="292C3FF1" w:rsidP="292C3FF1">
      <w:pPr>
        <w:ind w:left="720"/>
        <w:rPr>
          <w:rFonts w:ascii="Arial" w:hAnsi="Arial"/>
        </w:rPr>
      </w:pPr>
      <w:r w:rsidRPr="292C3FF1">
        <w:rPr>
          <w:rFonts w:ascii="Arial" w:hAnsi="Arial"/>
        </w:rPr>
        <w:t xml:space="preserve">IMM members stressed that the </w:t>
      </w:r>
      <w:r w:rsidR="541A09F9" w:rsidRPr="541A09F9">
        <w:rPr>
          <w:rFonts w:ascii="Arial" w:hAnsi="Arial"/>
        </w:rPr>
        <w:t xml:space="preserve">IMM </w:t>
      </w:r>
      <w:r w:rsidRPr="292C3FF1">
        <w:rPr>
          <w:rFonts w:ascii="Arial" w:hAnsi="Arial"/>
        </w:rPr>
        <w:t xml:space="preserve">role </w:t>
      </w:r>
      <w:r w:rsidR="541A09F9" w:rsidRPr="541A09F9">
        <w:rPr>
          <w:rFonts w:ascii="Arial" w:hAnsi="Arial"/>
        </w:rPr>
        <w:t xml:space="preserve">is one </w:t>
      </w:r>
      <w:r w:rsidRPr="292C3FF1">
        <w:rPr>
          <w:rFonts w:ascii="Arial" w:hAnsi="Arial"/>
        </w:rPr>
        <w:t xml:space="preserve">of monitoring </w:t>
      </w:r>
      <w:r w:rsidR="541A09F9" w:rsidRPr="541A09F9">
        <w:rPr>
          <w:rFonts w:ascii="Arial" w:hAnsi="Arial"/>
        </w:rPr>
        <w:t xml:space="preserve">which differs from a governance oversight </w:t>
      </w:r>
      <w:r w:rsidR="56090611" w:rsidRPr="56090611">
        <w:rPr>
          <w:rFonts w:ascii="Arial" w:hAnsi="Arial"/>
        </w:rPr>
        <w:t xml:space="preserve">role. </w:t>
      </w:r>
      <w:r w:rsidRPr="292C3FF1">
        <w:rPr>
          <w:rFonts w:ascii="Arial" w:hAnsi="Arial"/>
        </w:rPr>
        <w:t xml:space="preserve"> </w:t>
      </w:r>
    </w:p>
    <w:p w14:paraId="63E63A70" w14:textId="53E4C513" w:rsidR="00E553B6" w:rsidRDefault="002D5881" w:rsidP="000F7F78">
      <w:pPr>
        <w:ind w:left="720"/>
        <w:rPr>
          <w:rFonts w:ascii="Arial" w:hAnsi="Arial"/>
        </w:rPr>
      </w:pPr>
      <w:r>
        <w:rPr>
          <w:rFonts w:ascii="Arial" w:hAnsi="Arial"/>
        </w:rPr>
        <w:t>The December</w:t>
      </w:r>
      <w:r w:rsidR="00BB288E">
        <w:rPr>
          <w:rFonts w:ascii="Arial" w:hAnsi="Arial"/>
        </w:rPr>
        <w:t xml:space="preserve"> 2018, meeting agenda allowed for the addition of 1-2 </w:t>
      </w:r>
      <w:r w:rsidR="000E2EF5">
        <w:rPr>
          <w:rFonts w:ascii="Arial" w:hAnsi="Arial"/>
        </w:rPr>
        <w:t>items beyond</w:t>
      </w:r>
      <w:r w:rsidR="00B97C09">
        <w:rPr>
          <w:rFonts w:ascii="Arial" w:hAnsi="Arial"/>
        </w:rPr>
        <w:t xml:space="preserve"> the six </w:t>
      </w:r>
      <w:r w:rsidR="000E2EF5">
        <w:rPr>
          <w:rFonts w:ascii="Arial" w:hAnsi="Arial"/>
        </w:rPr>
        <w:t xml:space="preserve">priority themes, </w:t>
      </w:r>
      <w:r w:rsidR="00BB288E">
        <w:rPr>
          <w:rFonts w:ascii="Arial" w:hAnsi="Arial"/>
        </w:rPr>
        <w:t xml:space="preserve">and that provides the opportunity for a focus on </w:t>
      </w:r>
      <w:r w:rsidR="00E553B6">
        <w:rPr>
          <w:rFonts w:ascii="Arial" w:hAnsi="Arial"/>
        </w:rPr>
        <w:t xml:space="preserve">Article 4.3.  Suggested that the IMM provide an illustration of what </w:t>
      </w:r>
      <w:r>
        <w:rPr>
          <w:rFonts w:ascii="Arial" w:hAnsi="Arial"/>
        </w:rPr>
        <w:t xml:space="preserve">good implementation of Article 4.3 </w:t>
      </w:r>
      <w:r w:rsidR="00E553B6">
        <w:rPr>
          <w:rFonts w:ascii="Arial" w:hAnsi="Arial"/>
        </w:rPr>
        <w:t>would look like.</w:t>
      </w:r>
    </w:p>
    <w:p w14:paraId="29B72E79" w14:textId="4DB22F13" w:rsidR="005D58B5" w:rsidRDefault="000258C2" w:rsidP="00BD6DFE">
      <w:pPr>
        <w:ind w:left="720"/>
        <w:rPr>
          <w:rFonts w:ascii="Arial" w:hAnsi="Arial"/>
        </w:rPr>
      </w:pPr>
      <w:r>
        <w:rPr>
          <w:rFonts w:ascii="Arial" w:hAnsi="Arial"/>
        </w:rPr>
        <w:t>Responding to the discussion on the second proposal for a data focus for the June meeting, Brian suggested t</w:t>
      </w:r>
      <w:r w:rsidR="00E95FFD">
        <w:rPr>
          <w:rFonts w:ascii="Arial" w:hAnsi="Arial"/>
        </w:rPr>
        <w:t xml:space="preserve">hat the </w:t>
      </w:r>
      <w:r w:rsidR="00CF6928">
        <w:rPr>
          <w:rFonts w:ascii="Arial" w:hAnsi="Arial"/>
        </w:rPr>
        <w:t>charter-based</w:t>
      </w:r>
      <w:r w:rsidR="00E95FFD">
        <w:rPr>
          <w:rFonts w:ascii="Arial" w:hAnsi="Arial"/>
        </w:rPr>
        <w:t xml:space="preserve"> approach that has occurred for Accessibility, </w:t>
      </w:r>
      <w:r w:rsidR="00783468">
        <w:rPr>
          <w:rFonts w:ascii="Arial" w:hAnsi="Arial"/>
        </w:rPr>
        <w:t xml:space="preserve">and </w:t>
      </w:r>
      <w:r w:rsidR="00E95FFD">
        <w:rPr>
          <w:rFonts w:ascii="Arial" w:hAnsi="Arial"/>
        </w:rPr>
        <w:t xml:space="preserve">for Diversity and </w:t>
      </w:r>
      <w:r w:rsidR="00CF6928">
        <w:rPr>
          <w:rFonts w:ascii="Arial" w:hAnsi="Arial"/>
        </w:rPr>
        <w:t>Inclusion could</w:t>
      </w:r>
      <w:r w:rsidR="00783468">
        <w:rPr>
          <w:rFonts w:ascii="Arial" w:hAnsi="Arial"/>
        </w:rPr>
        <w:t xml:space="preserve"> work for data</w:t>
      </w:r>
      <w:r w:rsidR="00097DD1">
        <w:rPr>
          <w:rFonts w:ascii="Arial" w:hAnsi="Arial"/>
        </w:rPr>
        <w:t xml:space="preserve">, </w:t>
      </w:r>
      <w:r w:rsidR="00D8511D">
        <w:rPr>
          <w:rFonts w:ascii="Arial" w:hAnsi="Arial"/>
        </w:rPr>
        <w:t>i.e.</w:t>
      </w:r>
      <w:r w:rsidR="00097DD1">
        <w:rPr>
          <w:rFonts w:ascii="Arial" w:hAnsi="Arial"/>
        </w:rPr>
        <w:t xml:space="preserve">  SSC lead a cross government agency commitment to </w:t>
      </w:r>
      <w:r w:rsidR="000C688B">
        <w:rPr>
          <w:rFonts w:ascii="Arial" w:hAnsi="Arial"/>
        </w:rPr>
        <w:t xml:space="preserve">collect disaggregated disability data. Brian </w:t>
      </w:r>
      <w:r w:rsidR="000A595C">
        <w:rPr>
          <w:rFonts w:ascii="Arial" w:hAnsi="Arial"/>
        </w:rPr>
        <w:t xml:space="preserve">also </w:t>
      </w:r>
      <w:r w:rsidR="000C688B">
        <w:rPr>
          <w:rFonts w:ascii="Arial" w:hAnsi="Arial"/>
        </w:rPr>
        <w:t xml:space="preserve">gave an overview of </w:t>
      </w:r>
      <w:r w:rsidR="000A595C">
        <w:rPr>
          <w:rFonts w:ascii="Arial" w:hAnsi="Arial"/>
        </w:rPr>
        <w:t>the annual plan for the disability data and evidence working group</w:t>
      </w:r>
      <w:r w:rsidR="002C04F6">
        <w:rPr>
          <w:rFonts w:ascii="Arial" w:hAnsi="Arial"/>
        </w:rPr>
        <w:t xml:space="preserve">. </w:t>
      </w:r>
    </w:p>
    <w:p w14:paraId="03B1BDB1" w14:textId="0648CFC7" w:rsidR="000E2EF5" w:rsidRDefault="000E2EF5" w:rsidP="000F7F78">
      <w:pPr>
        <w:ind w:left="720"/>
        <w:rPr>
          <w:rFonts w:ascii="Arial" w:hAnsi="Arial"/>
        </w:rPr>
      </w:pPr>
      <w:r w:rsidRPr="000E2EF5">
        <w:rPr>
          <w:rFonts w:ascii="Arial" w:hAnsi="Arial"/>
          <w:b/>
        </w:rPr>
        <w:t>Action</w:t>
      </w:r>
      <w:r>
        <w:rPr>
          <w:rFonts w:ascii="Arial" w:hAnsi="Arial"/>
        </w:rPr>
        <w:t xml:space="preserve"> DPO Coalition to </w:t>
      </w:r>
      <w:r w:rsidR="005519C0">
        <w:rPr>
          <w:rFonts w:ascii="Arial" w:hAnsi="Arial"/>
        </w:rPr>
        <w:t xml:space="preserve">draft up precis of Article 4.3 and/or general comment </w:t>
      </w:r>
      <w:r w:rsidR="00C77E97">
        <w:rPr>
          <w:rFonts w:ascii="Arial" w:hAnsi="Arial"/>
        </w:rPr>
        <w:t xml:space="preserve">7 and illustration of </w:t>
      </w:r>
      <w:r w:rsidR="000C688B">
        <w:rPr>
          <w:rFonts w:ascii="Arial" w:hAnsi="Arial"/>
        </w:rPr>
        <w:t>what good</w:t>
      </w:r>
      <w:r w:rsidR="00CF2111">
        <w:rPr>
          <w:rFonts w:ascii="Arial" w:hAnsi="Arial"/>
        </w:rPr>
        <w:t xml:space="preserve"> implementation </w:t>
      </w:r>
      <w:r w:rsidR="00C77E97">
        <w:rPr>
          <w:rFonts w:ascii="Arial" w:hAnsi="Arial"/>
        </w:rPr>
        <w:t>would look</w:t>
      </w:r>
      <w:r w:rsidR="005D58B5">
        <w:rPr>
          <w:rFonts w:ascii="Arial" w:hAnsi="Arial"/>
        </w:rPr>
        <w:t xml:space="preserve"> </w:t>
      </w:r>
      <w:r w:rsidR="00CF2111">
        <w:rPr>
          <w:rFonts w:ascii="Arial" w:hAnsi="Arial"/>
        </w:rPr>
        <w:t xml:space="preserve">like. </w:t>
      </w:r>
    </w:p>
    <w:p w14:paraId="5024232A" w14:textId="6A345BE6" w:rsidR="005D58B5" w:rsidRDefault="005D58B5" w:rsidP="000F7F78">
      <w:pPr>
        <w:ind w:left="720"/>
        <w:rPr>
          <w:rFonts w:ascii="Arial" w:hAnsi="Arial"/>
        </w:rPr>
      </w:pPr>
      <w:r>
        <w:rPr>
          <w:rFonts w:ascii="Arial" w:hAnsi="Arial"/>
          <w:b/>
        </w:rPr>
        <w:t xml:space="preserve">Action </w:t>
      </w:r>
      <w:r w:rsidRPr="00CF2111">
        <w:rPr>
          <w:rFonts w:ascii="Arial" w:hAnsi="Arial"/>
        </w:rPr>
        <w:t xml:space="preserve">Brian to provide IMM with </w:t>
      </w:r>
      <w:r w:rsidR="002C04F6">
        <w:rPr>
          <w:rFonts w:ascii="Arial" w:hAnsi="Arial"/>
        </w:rPr>
        <w:t xml:space="preserve">the March 2019 </w:t>
      </w:r>
      <w:r w:rsidRPr="00CF2111">
        <w:rPr>
          <w:rFonts w:ascii="Arial" w:hAnsi="Arial"/>
        </w:rPr>
        <w:t>DDEWG meeting minutes.</w:t>
      </w:r>
    </w:p>
    <w:p w14:paraId="4FD1A505" w14:textId="7480603E" w:rsidR="002A2E22" w:rsidRPr="002A2E22" w:rsidRDefault="002C04F6" w:rsidP="002A2E22">
      <w:pPr>
        <w:ind w:left="720"/>
        <w:rPr>
          <w:rFonts w:ascii="Arial" w:hAnsi="Arial"/>
        </w:rPr>
      </w:pPr>
      <w:r>
        <w:rPr>
          <w:rFonts w:ascii="Arial" w:hAnsi="Arial"/>
          <w:b/>
        </w:rPr>
        <w:t xml:space="preserve">Action </w:t>
      </w:r>
      <w:r w:rsidRPr="002C04F6">
        <w:rPr>
          <w:rFonts w:ascii="Arial" w:hAnsi="Arial"/>
        </w:rPr>
        <w:t xml:space="preserve">HRC to provide written overview of this discussion to ODI to </w:t>
      </w:r>
      <w:r w:rsidR="003F4437">
        <w:rPr>
          <w:rFonts w:ascii="Arial" w:hAnsi="Arial"/>
        </w:rPr>
        <w:t xml:space="preserve">ensure all parties are clear on approach for June IMM Ministers meeting. </w:t>
      </w:r>
      <w:r w:rsidRPr="002C04F6">
        <w:rPr>
          <w:rFonts w:ascii="Arial" w:hAnsi="Arial"/>
        </w:rPr>
        <w:t xml:space="preserve">  </w:t>
      </w:r>
    </w:p>
    <w:p w14:paraId="07F4FC24" w14:textId="3364587C" w:rsidR="21D36B9D" w:rsidRDefault="008E5D65" w:rsidP="21D36B9D">
      <w:pPr>
        <w:ind w:left="720"/>
        <w:rPr>
          <w:rFonts w:ascii="Arial" w:hAnsi="Arial"/>
        </w:rPr>
      </w:pPr>
      <w:r>
        <w:rPr>
          <w:rFonts w:ascii="Arial" w:hAnsi="Arial"/>
        </w:rPr>
        <w:t xml:space="preserve">There was an informal discussion at the end of the meeting </w:t>
      </w:r>
      <w:r w:rsidR="21D36B9D" w:rsidRPr="21D36B9D">
        <w:rPr>
          <w:rFonts w:ascii="Arial" w:hAnsi="Arial"/>
        </w:rPr>
        <w:t xml:space="preserve">regarding the number of people who would attend the </w:t>
      </w:r>
      <w:r>
        <w:rPr>
          <w:rFonts w:ascii="Arial" w:hAnsi="Arial"/>
        </w:rPr>
        <w:t xml:space="preserve">IMM </w:t>
      </w:r>
      <w:r w:rsidR="21D36B9D" w:rsidRPr="21D36B9D">
        <w:rPr>
          <w:rFonts w:ascii="Arial" w:hAnsi="Arial"/>
        </w:rPr>
        <w:t xml:space="preserve">meeting with Ministers in </w:t>
      </w:r>
      <w:r w:rsidR="18ED0FD9" w:rsidRPr="18ED0FD9">
        <w:rPr>
          <w:rFonts w:ascii="Arial" w:hAnsi="Arial"/>
        </w:rPr>
        <w:t xml:space="preserve">June. </w:t>
      </w:r>
      <w:r w:rsidR="003E729E">
        <w:rPr>
          <w:rFonts w:ascii="Arial" w:hAnsi="Arial"/>
        </w:rPr>
        <w:t xml:space="preserve">Indications were for </w:t>
      </w:r>
      <w:r w:rsidR="18ED0FD9" w:rsidRPr="18ED0FD9">
        <w:rPr>
          <w:rFonts w:ascii="Arial" w:hAnsi="Arial"/>
        </w:rPr>
        <w:t xml:space="preserve"> two from OOTO, tw</w:t>
      </w:r>
      <w:r w:rsidR="003E729E">
        <w:rPr>
          <w:rFonts w:ascii="Arial" w:hAnsi="Arial"/>
        </w:rPr>
        <w:t xml:space="preserve"> from </w:t>
      </w:r>
      <w:r w:rsidR="18ED0FD9" w:rsidRPr="18ED0FD9">
        <w:rPr>
          <w:rFonts w:ascii="Arial" w:hAnsi="Arial"/>
        </w:rPr>
        <w:t xml:space="preserve"> HRC and 4-6 </w:t>
      </w:r>
      <w:r w:rsidR="003E729E">
        <w:rPr>
          <w:rFonts w:ascii="Arial" w:hAnsi="Arial"/>
        </w:rPr>
        <w:t xml:space="preserve">from the </w:t>
      </w:r>
      <w:r w:rsidR="18ED0FD9" w:rsidRPr="18ED0FD9">
        <w:rPr>
          <w:rFonts w:ascii="Arial" w:hAnsi="Arial"/>
        </w:rPr>
        <w:t xml:space="preserve">DPO Coalition including, IMM members Rose, Victoria, Gaylene and Tristram. </w:t>
      </w:r>
    </w:p>
    <w:p w14:paraId="681C126C" w14:textId="77777777" w:rsidR="00693FAB" w:rsidRPr="00F92E5A" w:rsidRDefault="0008075A">
      <w:pPr>
        <w:ind w:left="360"/>
        <w:jc w:val="both"/>
        <w:rPr>
          <w:rFonts w:ascii="Arial" w:hAnsi="Arial"/>
        </w:rPr>
      </w:pPr>
      <w:hyperlink w:anchor="IMM" w:history="1">
        <w:r w:rsidR="2B26CC29" w:rsidRPr="2B26CC29">
          <w:rPr>
            <w:rStyle w:val="Hyperlink"/>
            <w:rFonts w:ascii="Arial" w:hAnsi="Arial"/>
          </w:rPr>
          <w:t>Back to top</w:t>
        </w:r>
      </w:hyperlink>
    </w:p>
    <w:p w14:paraId="310F5AD7" w14:textId="10AE8242" w:rsidR="007A1FD0" w:rsidRPr="00E356F7" w:rsidRDefault="635C3263" w:rsidP="00E356F7">
      <w:pPr>
        <w:pStyle w:val="Heading2"/>
      </w:pPr>
      <w:r w:rsidRPr="00E356F7">
        <w:t>Agency Updates continued.</w:t>
      </w:r>
    </w:p>
    <w:p w14:paraId="797EDC7A" w14:textId="77777777" w:rsidR="00FA4584" w:rsidRDefault="2B26CC29" w:rsidP="2B26CC29">
      <w:pPr>
        <w:ind w:left="720"/>
        <w:jc w:val="both"/>
        <w:rPr>
          <w:rFonts w:ascii="Arial" w:hAnsi="Arial"/>
        </w:rPr>
      </w:pPr>
      <w:r w:rsidRPr="2B26CC29">
        <w:rPr>
          <w:rFonts w:ascii="Arial" w:hAnsi="Arial"/>
        </w:rPr>
        <w:t>Time constraints prevented DPO Coalition and HRC from being able to share updates during the meeting.   Written updates to be supplied to HRC, who will include in the minutes.</w:t>
      </w:r>
    </w:p>
    <w:p w14:paraId="13637B3D" w14:textId="2796BF46" w:rsidR="007A1FD0" w:rsidRPr="00F92E5A" w:rsidRDefault="2B26CC29" w:rsidP="2B26CC29">
      <w:pPr>
        <w:ind w:left="720"/>
        <w:jc w:val="both"/>
        <w:rPr>
          <w:rFonts w:ascii="Arial" w:hAnsi="Arial"/>
        </w:rPr>
      </w:pPr>
      <w:r w:rsidRPr="2B26CC29">
        <w:rPr>
          <w:rFonts w:ascii="Arial" w:hAnsi="Arial"/>
          <w:b/>
          <w:bCs/>
        </w:rPr>
        <w:t xml:space="preserve">Action </w:t>
      </w:r>
      <w:r w:rsidRPr="2B26CC29">
        <w:rPr>
          <w:rFonts w:ascii="Arial" w:hAnsi="Arial"/>
        </w:rPr>
        <w:t xml:space="preserve">DPO Coalition and HRC to provide these in writing to be included in the April 2019 minutes </w:t>
      </w:r>
    </w:p>
    <w:p w14:paraId="78B67EAD" w14:textId="349CF999" w:rsidR="00693FAB" w:rsidRPr="00F92E5A" w:rsidRDefault="0008075A" w:rsidP="2B26CC29">
      <w:pPr>
        <w:ind w:left="720"/>
        <w:jc w:val="both"/>
        <w:rPr>
          <w:rFonts w:ascii="Arial" w:hAnsi="Arial"/>
          <w:b/>
          <w:bCs/>
        </w:rPr>
      </w:pPr>
      <w:hyperlink w:anchor="IMM" w:history="1">
        <w:r w:rsidR="2B26CC29" w:rsidRPr="2B26CC29">
          <w:rPr>
            <w:rFonts w:ascii="Arial" w:hAnsi="Arial"/>
            <w:b/>
            <w:bCs/>
          </w:rPr>
          <w:t xml:space="preserve">HRC Update </w:t>
        </w:r>
      </w:hyperlink>
    </w:p>
    <w:p w14:paraId="46403ECC" w14:textId="24F6B505" w:rsidR="00693FAB" w:rsidRPr="00F92E5A" w:rsidRDefault="2B26CC29" w:rsidP="2B26CC29">
      <w:pPr>
        <w:ind w:left="720"/>
        <w:jc w:val="both"/>
        <w:rPr>
          <w:rFonts w:ascii="Arial" w:hAnsi="Arial"/>
        </w:rPr>
      </w:pPr>
      <w:r w:rsidRPr="2B26CC29">
        <w:rPr>
          <w:rFonts w:ascii="Arial" w:hAnsi="Arial"/>
        </w:rPr>
        <w:t xml:space="preserve">The Disability Commissioner was elected Chair of the Global Alliance of National Human Rights Institutions (GANHRI) Working Group on the Rights of Persons with Disabilities in March 2019. This occurred during the GANHRI Bureau meeting held at the United Nations in Geneva. </w:t>
      </w:r>
    </w:p>
    <w:p w14:paraId="60EADE3B" w14:textId="60D7A0C8" w:rsidR="00693FAB" w:rsidRPr="00F92E5A" w:rsidRDefault="2B26CC29" w:rsidP="2B26CC29">
      <w:pPr>
        <w:ind w:left="720"/>
        <w:jc w:val="both"/>
        <w:rPr>
          <w:rFonts w:ascii="Arial" w:hAnsi="Arial"/>
        </w:rPr>
      </w:pPr>
      <w:r w:rsidRPr="2B26CC29">
        <w:rPr>
          <w:rFonts w:ascii="Arial" w:hAnsi="Arial"/>
        </w:rPr>
        <w:t>This also provided opportunity for very productive meetings with the International Disability Alliance, (IDA) the International Labour Organisation,(ILO)  the Special Rapporteur on Rights of Persons with Disabilities, the CRPD secretariat and secretariat of the Convention on Elimination of Discrimination Against Women, details of which have been shared with IMM partners. As noted, the expected timeframe for New Zealand’s next CRPD examination is late 2020. Also advised by IDA, was to aim for one combined shadow report to help the CRPD committee understand the most critical issues.</w:t>
      </w:r>
    </w:p>
    <w:p w14:paraId="37A3FFB4" w14:textId="4015D9CA" w:rsidR="00693FAB" w:rsidRPr="00F92E5A" w:rsidRDefault="2B26CC29" w:rsidP="2B26CC29">
      <w:pPr>
        <w:ind w:left="720"/>
        <w:jc w:val="both"/>
        <w:rPr>
          <w:rFonts w:ascii="Arial" w:hAnsi="Arial"/>
        </w:rPr>
      </w:pPr>
      <w:r w:rsidRPr="2B26CC29">
        <w:rPr>
          <w:rFonts w:ascii="Arial" w:hAnsi="Arial"/>
        </w:rPr>
        <w:t xml:space="preserve">Domestically, there has been considerable activity to strengthen Inclusive Education. This includes submissions on the Early Learning Plan and the Report of the Tomorrow Schools Taskforce and presenting to the Senior r Leadership Team of the Ministry of Education. </w:t>
      </w:r>
    </w:p>
    <w:p w14:paraId="6D14FF88" w14:textId="261B807B" w:rsidR="00693FAB" w:rsidRPr="00F92E5A" w:rsidRDefault="2B26CC29" w:rsidP="2B26CC29">
      <w:pPr>
        <w:ind w:left="720"/>
        <w:jc w:val="both"/>
        <w:rPr>
          <w:rFonts w:ascii="Arial" w:hAnsi="Arial"/>
        </w:rPr>
      </w:pPr>
      <w:r w:rsidRPr="2B26CC29">
        <w:rPr>
          <w:rFonts w:ascii="Arial" w:hAnsi="Arial"/>
        </w:rPr>
        <w:t>Responding to the events of March 15</w:t>
      </w:r>
      <w:r w:rsidRPr="2B26CC29">
        <w:rPr>
          <w:rFonts w:ascii="Arial" w:hAnsi="Arial"/>
          <w:vertAlign w:val="superscript"/>
        </w:rPr>
        <w:t>th</w:t>
      </w:r>
      <w:r w:rsidRPr="2B26CC29">
        <w:rPr>
          <w:rFonts w:ascii="Arial" w:hAnsi="Arial"/>
        </w:rPr>
        <w:t xml:space="preserve"> in Christchurch has been a priority for the whole of the Human Rights Commission. For the Disability Rights Commissioner this has included regular communication with the disability sector to monitor the impact on disabled people. </w:t>
      </w:r>
    </w:p>
    <w:p w14:paraId="17CAF7AB" w14:textId="0FF03629" w:rsidR="00693FAB" w:rsidRPr="00F92E5A" w:rsidRDefault="2B26CC29" w:rsidP="2B26CC29">
      <w:pPr>
        <w:spacing w:line="259" w:lineRule="auto"/>
        <w:ind w:left="720"/>
        <w:jc w:val="both"/>
      </w:pPr>
      <w:r w:rsidRPr="2B26CC29">
        <w:rPr>
          <w:rFonts w:ascii="Arial" w:hAnsi="Arial"/>
        </w:rPr>
        <w:t xml:space="preserve">The adequacy of disability support services funding and potential cuts to critical services has also been a strong area of advocacy. </w:t>
      </w:r>
    </w:p>
    <w:p w14:paraId="19CEE548" w14:textId="23715CB8" w:rsidR="00693FAB" w:rsidRPr="00F92E5A" w:rsidRDefault="2B26CC29" w:rsidP="2B26CC29">
      <w:pPr>
        <w:spacing w:line="259" w:lineRule="auto"/>
        <w:ind w:left="720"/>
        <w:jc w:val="both"/>
      </w:pPr>
      <w:r w:rsidRPr="2B26CC29">
        <w:rPr>
          <w:rFonts w:ascii="Arial" w:hAnsi="Arial"/>
        </w:rPr>
        <w:t>Raising understanding of the potential risks posed to the value of disabled people's lives, and the woefully inadequate safeguards, within the proposed End of Life Choice Bill, has also been a significant focus  of strategic advocacy.</w:t>
      </w:r>
    </w:p>
    <w:p w14:paraId="2EC746E1" w14:textId="64F94BD6" w:rsidR="00693FAB" w:rsidRPr="00F92E5A" w:rsidRDefault="2B26CC29" w:rsidP="2B26CC29">
      <w:pPr>
        <w:spacing w:line="259" w:lineRule="auto"/>
        <w:ind w:left="720"/>
        <w:jc w:val="both"/>
      </w:pPr>
      <w:r w:rsidRPr="2B26CC29">
        <w:rPr>
          <w:rFonts w:ascii="Arial" w:hAnsi="Arial"/>
        </w:rPr>
        <w:t xml:space="preserve">A programme of disability responsiveness amongst new Police recruits was initiated by the Commissioner while Patron of one wing of the Police College. .  </w:t>
      </w:r>
    </w:p>
    <w:p w14:paraId="681C1270" w14:textId="76345353" w:rsidR="00693FAB" w:rsidRPr="00F92E5A" w:rsidRDefault="2B26CC29" w:rsidP="2B26CC29">
      <w:pPr>
        <w:ind w:left="720"/>
        <w:jc w:val="both"/>
        <w:rPr>
          <w:rFonts w:ascii="Arial" w:hAnsi="Arial"/>
        </w:rPr>
      </w:pPr>
      <w:r w:rsidRPr="2B26CC29">
        <w:rPr>
          <w:rStyle w:val="Hyperlink"/>
          <w:rFonts w:ascii="Arial" w:hAnsi="Arial"/>
        </w:rPr>
        <w:t>Back to top</w:t>
      </w:r>
    </w:p>
    <w:p w14:paraId="681C1271" w14:textId="77777777" w:rsidR="00693FAB" w:rsidRPr="00F92E5A" w:rsidRDefault="00693FAB" w:rsidP="635C3263">
      <w:pPr>
        <w:ind w:left="360"/>
        <w:jc w:val="both"/>
        <w:rPr>
          <w:rFonts w:ascii="Arial" w:hAnsi="Arial"/>
        </w:rPr>
      </w:pPr>
    </w:p>
    <w:p w14:paraId="681C1272" w14:textId="77777777" w:rsidR="00693FAB" w:rsidRPr="00F92E5A" w:rsidRDefault="006D66F3">
      <w:pPr>
        <w:ind w:left="360"/>
        <w:jc w:val="both"/>
        <w:rPr>
          <w:rFonts w:ascii="Arial" w:hAnsi="Arial"/>
          <w:b/>
        </w:rPr>
      </w:pPr>
      <w:r w:rsidRPr="00F92E5A">
        <w:rPr>
          <w:rFonts w:ascii="Arial" w:hAnsi="Arial"/>
          <w:b/>
        </w:rPr>
        <w:t>10. Close</w:t>
      </w:r>
    </w:p>
    <w:p w14:paraId="681C1273" w14:textId="6412FADD" w:rsidR="00693FAB" w:rsidRDefault="0008075A">
      <w:pPr>
        <w:ind w:left="360"/>
        <w:jc w:val="both"/>
        <w:rPr>
          <w:rStyle w:val="Hyperlink"/>
          <w:rFonts w:ascii="Arial" w:hAnsi="Arial"/>
        </w:rPr>
      </w:pPr>
      <w:hyperlink w:anchor="IMM" w:history="1">
        <w:r w:rsidR="006D66F3">
          <w:rPr>
            <w:rStyle w:val="Hyperlink"/>
            <w:rFonts w:ascii="Arial" w:hAnsi="Arial"/>
          </w:rPr>
          <w:t>Back to top</w:t>
        </w:r>
      </w:hyperlink>
    </w:p>
    <w:p w14:paraId="472ED43D" w14:textId="6A910DD6" w:rsidR="000A299F" w:rsidRDefault="000A299F">
      <w:pPr>
        <w:suppressAutoHyphens w:val="0"/>
      </w:pPr>
      <w:r>
        <w:br w:type="page"/>
      </w:r>
    </w:p>
    <w:p w14:paraId="59CCB73D" w14:textId="7254B9EA" w:rsidR="000A299F" w:rsidRPr="000E53CB" w:rsidRDefault="000A299F">
      <w:pPr>
        <w:ind w:left="360"/>
        <w:jc w:val="both"/>
        <w:rPr>
          <w:rFonts w:ascii="Arial" w:hAnsi="Arial"/>
          <w:b/>
        </w:rPr>
      </w:pPr>
      <w:r w:rsidRPr="000E53CB">
        <w:rPr>
          <w:rFonts w:ascii="Arial" w:hAnsi="Arial"/>
          <w:b/>
        </w:rPr>
        <w:t xml:space="preserve">Summary of changes to the First Draft Amended Terms of Reference </w:t>
      </w:r>
    </w:p>
    <w:p w14:paraId="26C1B470" w14:textId="77777777" w:rsidR="000A299F" w:rsidRPr="004F0D85" w:rsidRDefault="000A299F" w:rsidP="000A299F">
      <w:pPr>
        <w:ind w:left="720"/>
        <w:rPr>
          <w:rFonts w:ascii="Arial" w:hAnsi="Arial"/>
          <w:b/>
        </w:rPr>
      </w:pPr>
      <w:r w:rsidRPr="004F0D85">
        <w:rPr>
          <w:rFonts w:ascii="Arial" w:hAnsi="Arial"/>
          <w:b/>
        </w:rPr>
        <w:t xml:space="preserve">Page 7 Costs </w:t>
      </w:r>
    </w:p>
    <w:p w14:paraId="703405D9" w14:textId="77777777" w:rsidR="000A299F" w:rsidRPr="004F0D85" w:rsidRDefault="000A299F" w:rsidP="000A299F">
      <w:pPr>
        <w:ind w:left="1440"/>
        <w:rPr>
          <w:rFonts w:ascii="Arial" w:hAnsi="Arial"/>
        </w:rPr>
      </w:pPr>
      <w:r w:rsidRPr="004F0D85">
        <w:rPr>
          <w:rFonts w:ascii="Arial" w:hAnsi="Arial"/>
        </w:rPr>
        <w:t>Change the Title from Costs to Reasonable Accommodation.</w:t>
      </w:r>
    </w:p>
    <w:p w14:paraId="16D15BE2" w14:textId="77777777" w:rsidR="000A299F" w:rsidRPr="004F0D85" w:rsidRDefault="000A299F" w:rsidP="000A299F">
      <w:pPr>
        <w:ind w:left="1440"/>
        <w:rPr>
          <w:rFonts w:ascii="Arial" w:hAnsi="Arial"/>
        </w:rPr>
      </w:pPr>
      <w:r w:rsidRPr="004F0D85">
        <w:rPr>
          <w:rFonts w:ascii="Arial" w:hAnsi="Arial"/>
        </w:rPr>
        <w:t xml:space="preserve">Move the First Bullet Point to Page 5, section on Meetings and add the requirement for reasonable notice to be given for the required reasonable accommodations.  </w:t>
      </w:r>
    </w:p>
    <w:p w14:paraId="78BE9EED" w14:textId="54EFC059" w:rsidR="000A299F" w:rsidRPr="004F0D85" w:rsidRDefault="000A299F" w:rsidP="000A299F">
      <w:pPr>
        <w:ind w:left="1440"/>
        <w:rPr>
          <w:rFonts w:ascii="Arial" w:hAnsi="Arial"/>
        </w:rPr>
      </w:pPr>
      <w:r w:rsidRPr="004F0D85">
        <w:rPr>
          <w:rFonts w:ascii="Arial" w:hAnsi="Arial"/>
        </w:rPr>
        <w:t xml:space="preserve">Expand agreements to meeting reasonable accommodations not specifically NZSL. And similarly expand the secretariat responsibilities to arranging for reasonable accommodations.  </w:t>
      </w:r>
    </w:p>
    <w:p w14:paraId="0CB2FD96" w14:textId="49B72282" w:rsidR="00B40318" w:rsidRPr="004F0D85" w:rsidRDefault="00B40318" w:rsidP="000A299F">
      <w:pPr>
        <w:ind w:left="1440"/>
        <w:rPr>
          <w:rFonts w:ascii="Arial" w:hAnsi="Arial"/>
        </w:rPr>
      </w:pPr>
    </w:p>
    <w:p w14:paraId="725E8D30" w14:textId="77777777" w:rsidR="00035780" w:rsidRPr="004F0D85" w:rsidRDefault="00B40318" w:rsidP="007A1686">
      <w:pPr>
        <w:ind w:firstLine="720"/>
        <w:rPr>
          <w:rFonts w:ascii="Arial" w:hAnsi="Arial"/>
        </w:rPr>
      </w:pPr>
      <w:r w:rsidRPr="004F0D85">
        <w:rPr>
          <w:rFonts w:ascii="Arial" w:hAnsi="Arial"/>
          <w:b/>
        </w:rPr>
        <w:t xml:space="preserve">Page 7 </w:t>
      </w:r>
      <w:r w:rsidR="007A1686" w:rsidRPr="004F0D85">
        <w:rPr>
          <w:rFonts w:ascii="Arial" w:hAnsi="Arial"/>
          <w:b/>
        </w:rPr>
        <w:t>IMM Partners</w:t>
      </w:r>
      <w:r w:rsidR="007A1686" w:rsidRPr="004F0D85">
        <w:rPr>
          <w:rFonts w:ascii="Arial" w:hAnsi="Arial"/>
        </w:rPr>
        <w:t xml:space="preserve"> Expectations.  </w:t>
      </w:r>
    </w:p>
    <w:p w14:paraId="11B3A5DA" w14:textId="26E3D186" w:rsidR="00B40318" w:rsidRPr="004F0D85" w:rsidRDefault="00035780" w:rsidP="00B077AA">
      <w:pPr>
        <w:ind w:left="1440"/>
        <w:rPr>
          <w:rFonts w:ascii="Arial" w:hAnsi="Arial"/>
        </w:rPr>
      </w:pPr>
      <w:r w:rsidRPr="004F0D85">
        <w:rPr>
          <w:rFonts w:ascii="Arial" w:hAnsi="Arial"/>
        </w:rPr>
        <w:t xml:space="preserve">Bullet Point </w:t>
      </w:r>
      <w:r w:rsidR="00BC6E28" w:rsidRPr="004F0D85">
        <w:rPr>
          <w:rFonts w:ascii="Arial" w:hAnsi="Arial"/>
        </w:rPr>
        <w:t xml:space="preserve">3 reword that the </w:t>
      </w:r>
      <w:r w:rsidR="00BC6E28" w:rsidRPr="004F0D85">
        <w:rPr>
          <w:rFonts w:ascii="Arial" w:hAnsi="Arial"/>
          <w:b/>
        </w:rPr>
        <w:t>content and sender</w:t>
      </w:r>
      <w:r w:rsidR="00BC6E28" w:rsidRPr="004F0D85">
        <w:rPr>
          <w:rFonts w:ascii="Arial" w:hAnsi="Arial"/>
        </w:rPr>
        <w:t xml:space="preserve"> of communications on behalf of, and/or in the name of the IMM will be agreed. </w:t>
      </w:r>
    </w:p>
    <w:p w14:paraId="47FBA50F" w14:textId="2F3554BB" w:rsidR="004F0D85" w:rsidRPr="004F0D85" w:rsidRDefault="004F0D85" w:rsidP="004F0D85">
      <w:pPr>
        <w:rPr>
          <w:rFonts w:ascii="Arial" w:hAnsi="Arial"/>
        </w:rPr>
      </w:pPr>
    </w:p>
    <w:p w14:paraId="02B29ABB" w14:textId="14B3AE0A" w:rsidR="00BD5E2E" w:rsidRDefault="00BD5E2E" w:rsidP="009470BF">
      <w:pPr>
        <w:ind w:left="720"/>
        <w:rPr>
          <w:rFonts w:ascii="Arial" w:hAnsi="Arial"/>
        </w:rPr>
      </w:pPr>
      <w:r w:rsidRPr="004F0D85">
        <w:rPr>
          <w:rFonts w:ascii="Arial" w:hAnsi="Arial"/>
          <w:b/>
        </w:rPr>
        <w:t xml:space="preserve">Page </w:t>
      </w:r>
      <w:r w:rsidR="009470BF" w:rsidRPr="004F0D85">
        <w:rPr>
          <w:rFonts w:ascii="Arial" w:hAnsi="Arial"/>
          <w:b/>
        </w:rPr>
        <w:t>4</w:t>
      </w:r>
      <w:r w:rsidR="009470BF" w:rsidRPr="004F0D85">
        <w:rPr>
          <w:rFonts w:ascii="Arial" w:hAnsi="Arial"/>
        </w:rPr>
        <w:t xml:space="preserve"> Scope</w:t>
      </w:r>
      <w:r w:rsidR="00D3636E" w:rsidRPr="004F0D85">
        <w:rPr>
          <w:rFonts w:ascii="Arial" w:hAnsi="Arial"/>
        </w:rPr>
        <w:t xml:space="preserve"> of work Engagement -Add the State Services Commission to the </w:t>
      </w:r>
      <w:r w:rsidR="002242B4" w:rsidRPr="004F0D85">
        <w:rPr>
          <w:rFonts w:ascii="Arial" w:hAnsi="Arial"/>
        </w:rPr>
        <w:t xml:space="preserve">list of agencies </w:t>
      </w:r>
      <w:r w:rsidR="00D42D3C" w:rsidRPr="004F0D85">
        <w:rPr>
          <w:rFonts w:ascii="Arial" w:hAnsi="Arial"/>
        </w:rPr>
        <w:t>to engage</w:t>
      </w:r>
      <w:r w:rsidR="00863B20">
        <w:rPr>
          <w:rFonts w:ascii="Arial" w:hAnsi="Arial"/>
        </w:rPr>
        <w:t xml:space="preserve"> with</w:t>
      </w:r>
    </w:p>
    <w:p w14:paraId="7DD8284B" w14:textId="77777777" w:rsidR="009E16B1" w:rsidRDefault="009E16B1">
      <w:pPr>
        <w:suppressAutoHyphens w:val="0"/>
        <w:rPr>
          <w:rFonts w:ascii="Arial" w:hAnsi="Arial"/>
        </w:rPr>
      </w:pPr>
    </w:p>
    <w:p w14:paraId="688EB09E" w14:textId="77777777" w:rsidR="009E16B1" w:rsidRPr="004F0D85" w:rsidRDefault="009E16B1" w:rsidP="009E16B1">
      <w:pPr>
        <w:ind w:firstLine="720"/>
        <w:rPr>
          <w:rFonts w:ascii="Arial" w:hAnsi="Arial"/>
          <w:b/>
        </w:rPr>
      </w:pPr>
      <w:r w:rsidRPr="004F0D85">
        <w:rPr>
          <w:rFonts w:ascii="Arial" w:hAnsi="Arial"/>
          <w:b/>
        </w:rPr>
        <w:t xml:space="preserve">Description of Each Partners role </w:t>
      </w:r>
    </w:p>
    <w:p w14:paraId="451A827A" w14:textId="116F1C9D" w:rsidR="009E16B1" w:rsidRDefault="009E16B1" w:rsidP="009E16B1">
      <w:pPr>
        <w:spacing w:after="0"/>
        <w:ind w:left="720"/>
        <w:rPr>
          <w:rFonts w:ascii="Arial" w:eastAsia="Arial" w:hAnsi="Arial"/>
          <w:bCs/>
        </w:rPr>
      </w:pPr>
      <w:r w:rsidRPr="004F0D85">
        <w:rPr>
          <w:rFonts w:ascii="Arial" w:hAnsi="Arial"/>
        </w:rPr>
        <w:t xml:space="preserve">Each partner to provide </w:t>
      </w:r>
      <w:r>
        <w:rPr>
          <w:rFonts w:ascii="Arial" w:hAnsi="Arial"/>
        </w:rPr>
        <w:t xml:space="preserve">Rose with </w:t>
      </w:r>
      <w:r w:rsidRPr="004F0D85">
        <w:rPr>
          <w:rFonts w:ascii="Arial" w:hAnsi="Arial"/>
        </w:rPr>
        <w:t xml:space="preserve">a brief description of their agency role </w:t>
      </w:r>
      <w:r>
        <w:rPr>
          <w:rFonts w:ascii="Arial" w:hAnsi="Arial"/>
        </w:rPr>
        <w:t xml:space="preserve">and include </w:t>
      </w:r>
      <w:r w:rsidRPr="004F0D85">
        <w:rPr>
          <w:rFonts w:ascii="Arial" w:hAnsi="Arial"/>
        </w:rPr>
        <w:t>any</w:t>
      </w:r>
      <w:r w:rsidRPr="004F0D85">
        <w:rPr>
          <w:rFonts w:ascii="Arial" w:eastAsia="Arial" w:hAnsi="Arial"/>
          <w:bCs/>
        </w:rPr>
        <w:t xml:space="preserve"> circumstances that may restrict or prevent engagement in the “promote” aspect of the IMM purpose.  </w:t>
      </w:r>
      <w:r w:rsidR="00454EC8">
        <w:rPr>
          <w:rFonts w:ascii="Arial" w:eastAsia="Arial" w:hAnsi="Arial"/>
          <w:bCs/>
        </w:rPr>
        <w:t xml:space="preserve">At the conclusion of these </w:t>
      </w:r>
      <w:r w:rsidR="003646F8">
        <w:rPr>
          <w:rFonts w:ascii="Arial" w:eastAsia="Arial" w:hAnsi="Arial"/>
          <w:bCs/>
        </w:rPr>
        <w:t xml:space="preserve">descriptions a final </w:t>
      </w:r>
      <w:r w:rsidR="00454EC8">
        <w:rPr>
          <w:rFonts w:ascii="Arial" w:eastAsia="Arial" w:hAnsi="Arial"/>
          <w:bCs/>
        </w:rPr>
        <w:t>statement</w:t>
      </w:r>
      <w:r w:rsidR="003646F8">
        <w:rPr>
          <w:rFonts w:ascii="Arial" w:eastAsia="Arial" w:hAnsi="Arial"/>
          <w:bCs/>
        </w:rPr>
        <w:t xml:space="preserve"> to be added that indicates each partner retains their autonomy and </w:t>
      </w:r>
      <w:r w:rsidR="00140F8A">
        <w:rPr>
          <w:rFonts w:ascii="Arial" w:eastAsia="Arial" w:hAnsi="Arial"/>
          <w:bCs/>
        </w:rPr>
        <w:t xml:space="preserve">their </w:t>
      </w:r>
      <w:r w:rsidR="003646F8">
        <w:rPr>
          <w:rFonts w:ascii="Arial" w:eastAsia="Arial" w:hAnsi="Arial"/>
          <w:bCs/>
        </w:rPr>
        <w:t>own distinct role</w:t>
      </w:r>
      <w:r w:rsidR="00140F8A">
        <w:rPr>
          <w:rFonts w:ascii="Arial" w:eastAsia="Arial" w:hAnsi="Arial"/>
          <w:bCs/>
        </w:rPr>
        <w:t xml:space="preserve">s. </w:t>
      </w:r>
      <w:r w:rsidR="003646F8">
        <w:rPr>
          <w:rFonts w:ascii="Arial" w:eastAsia="Arial" w:hAnsi="Arial"/>
          <w:bCs/>
        </w:rPr>
        <w:t xml:space="preserve"> </w:t>
      </w:r>
    </w:p>
    <w:p w14:paraId="250C5D6F" w14:textId="77777777" w:rsidR="009E16B1" w:rsidRDefault="009E16B1" w:rsidP="009E16B1">
      <w:pPr>
        <w:spacing w:after="0"/>
        <w:ind w:left="720" w:firstLine="720"/>
        <w:rPr>
          <w:rFonts w:ascii="Arial" w:eastAsia="Arial" w:hAnsi="Arial"/>
          <w:bCs/>
        </w:rPr>
      </w:pPr>
    </w:p>
    <w:p w14:paraId="376D3786" w14:textId="11261AA0" w:rsidR="00D321C4" w:rsidRDefault="00D321C4">
      <w:pPr>
        <w:suppressAutoHyphens w:val="0"/>
        <w:rPr>
          <w:rFonts w:ascii="Arial" w:hAnsi="Arial"/>
        </w:rPr>
      </w:pPr>
      <w:r>
        <w:rPr>
          <w:rFonts w:ascii="Arial" w:hAnsi="Arial"/>
        </w:rPr>
        <w:br w:type="page"/>
      </w:r>
    </w:p>
    <w:p w14:paraId="579C8836" w14:textId="77777777" w:rsidR="00D321C4" w:rsidRPr="00D321C4" w:rsidRDefault="00D321C4" w:rsidP="00D321C4">
      <w:pPr>
        <w:keepNext/>
        <w:keepLines/>
        <w:spacing w:before="360" w:after="120"/>
        <w:jc w:val="both"/>
        <w:outlineLvl w:val="0"/>
        <w:rPr>
          <w:rFonts w:ascii="Arial Narrow" w:eastAsia="Times New Roman" w:hAnsi="Arial Narrow"/>
          <w:b/>
          <w:color w:val="000000"/>
          <w:sz w:val="32"/>
          <w:szCs w:val="32"/>
        </w:rPr>
      </w:pPr>
      <w:r w:rsidRPr="00D321C4">
        <w:rPr>
          <w:rFonts w:ascii="Arial Narrow" w:eastAsia="Times New Roman" w:hAnsi="Arial Narrow"/>
          <w:b/>
          <w:color w:val="000000"/>
          <w:sz w:val="32"/>
          <w:szCs w:val="32"/>
        </w:rPr>
        <w:t>Action from IMM meeting 19 November 2018</w:t>
      </w:r>
    </w:p>
    <w:tbl>
      <w:tblPr>
        <w:tblW w:w="9777" w:type="dxa"/>
        <w:tblInd w:w="-147" w:type="dxa"/>
        <w:tblLayout w:type="fixed"/>
        <w:tblCellMar>
          <w:left w:w="10" w:type="dxa"/>
          <w:right w:w="10" w:type="dxa"/>
        </w:tblCellMar>
        <w:tblLook w:val="04A0" w:firstRow="1" w:lastRow="0" w:firstColumn="1" w:lastColumn="0" w:noHBand="0" w:noVBand="1"/>
      </w:tblPr>
      <w:tblGrid>
        <w:gridCol w:w="709"/>
        <w:gridCol w:w="5812"/>
        <w:gridCol w:w="1559"/>
        <w:gridCol w:w="1697"/>
      </w:tblGrid>
      <w:tr w:rsidR="00D321C4" w:rsidRPr="00D321C4" w14:paraId="2A265B7F"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2276C1" w14:textId="77777777" w:rsidR="00D321C4" w:rsidRPr="00D321C4" w:rsidRDefault="00D321C4" w:rsidP="00D321C4">
            <w:pPr>
              <w:keepNext/>
              <w:spacing w:before="60" w:after="60" w:line="276" w:lineRule="auto"/>
              <w:jc w:val="both"/>
              <w:rPr>
                <w:rFonts w:ascii="Arial Narrow" w:eastAsia="Arial" w:hAnsi="Arial Narrow"/>
                <w:b/>
                <w:bCs/>
              </w:rPr>
            </w:pPr>
            <w:r w:rsidRPr="00D321C4">
              <w:rPr>
                <w:rFonts w:ascii="Arial Narrow" w:eastAsia="Arial" w:hAnsi="Arial Narrow"/>
                <w:b/>
                <w:bCs/>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329C9C" w14:textId="77777777" w:rsidR="00D321C4" w:rsidRPr="00D321C4" w:rsidRDefault="00D321C4" w:rsidP="00D321C4">
            <w:pPr>
              <w:keepNext/>
              <w:spacing w:before="60" w:after="60" w:line="276" w:lineRule="auto"/>
              <w:jc w:val="both"/>
              <w:rPr>
                <w:rFonts w:ascii="Arial Narrow" w:eastAsia="Arial" w:hAnsi="Arial Narrow"/>
                <w:b/>
                <w:bCs/>
              </w:rPr>
            </w:pPr>
            <w:r w:rsidRPr="00D321C4">
              <w:rPr>
                <w:rFonts w:ascii="Arial Narrow" w:eastAsia="Arial" w:hAnsi="Arial Narrow"/>
                <w:b/>
                <w:bCs/>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AEE5FE" w14:textId="77777777" w:rsidR="00D321C4" w:rsidRPr="00D321C4" w:rsidRDefault="00D321C4" w:rsidP="00D321C4">
            <w:pPr>
              <w:keepNext/>
              <w:spacing w:before="60" w:after="60" w:line="276" w:lineRule="auto"/>
              <w:jc w:val="both"/>
              <w:rPr>
                <w:rFonts w:ascii="Arial Narrow" w:eastAsia="Arial" w:hAnsi="Arial Narrow"/>
                <w:b/>
                <w:bCs/>
              </w:rPr>
            </w:pPr>
            <w:r w:rsidRPr="00D321C4">
              <w:rPr>
                <w:rFonts w:ascii="Arial Narrow" w:eastAsia="Arial" w:hAnsi="Arial Narrow"/>
                <w:b/>
                <w:bCs/>
              </w:rPr>
              <w:t>Responsible</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B9E22B" w14:textId="77777777" w:rsidR="00D321C4" w:rsidRPr="00D321C4" w:rsidRDefault="00D321C4" w:rsidP="00D321C4">
            <w:pPr>
              <w:keepNext/>
              <w:spacing w:before="60" w:after="60" w:line="276" w:lineRule="auto"/>
              <w:jc w:val="both"/>
              <w:rPr>
                <w:rFonts w:ascii="Arial Narrow" w:eastAsia="Arial" w:hAnsi="Arial Narrow"/>
                <w:b/>
                <w:bCs/>
              </w:rPr>
            </w:pPr>
            <w:r w:rsidRPr="00D321C4">
              <w:rPr>
                <w:rFonts w:ascii="Arial Narrow" w:eastAsia="Arial" w:hAnsi="Arial Narrow"/>
                <w:b/>
                <w:bCs/>
              </w:rPr>
              <w:t>Status</w:t>
            </w:r>
          </w:p>
        </w:tc>
      </w:tr>
      <w:tr w:rsidR="00D321C4" w:rsidRPr="00D321C4" w14:paraId="36CF661E"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E2BE"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5110" w14:textId="77777777" w:rsidR="00D321C4" w:rsidRPr="00D321C4" w:rsidRDefault="00D321C4" w:rsidP="00D321C4">
            <w:pPr>
              <w:spacing w:after="0"/>
              <w:jc w:val="both"/>
              <w:rPr>
                <w:rFonts w:ascii="Arial Narrow" w:eastAsia="Arial" w:hAnsi="Arial Narrow"/>
                <w:b/>
                <w:bCs/>
              </w:rPr>
            </w:pPr>
            <w:r w:rsidRPr="00D321C4">
              <w:rPr>
                <w:rFonts w:ascii="Arial Narrow" w:eastAsia="Arial" w:hAnsi="Arial Narrow"/>
                <w:b/>
                <w:bCs/>
              </w:rPr>
              <w:t xml:space="preserve">Organise IMM preparation meeting prior to the Dec Minister’s Meeting (Rebecca M). </w:t>
            </w:r>
          </w:p>
          <w:p w14:paraId="19CDBBF1" w14:textId="77777777" w:rsidR="00D321C4" w:rsidRPr="00D321C4" w:rsidRDefault="00D321C4" w:rsidP="00D321C4">
            <w:pPr>
              <w:spacing w:after="0"/>
              <w:jc w:val="both"/>
              <w:rPr>
                <w:rFonts w:ascii="Arial Narrow" w:eastAsia="Arial" w:hAnsi="Arial Narrow"/>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BA09"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 xml:space="preserve">Rebecca M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A88F" w14:textId="77777777" w:rsidR="00D321C4" w:rsidRPr="00D321C4" w:rsidRDefault="00D321C4" w:rsidP="00D321C4">
            <w:pPr>
              <w:spacing w:after="0"/>
              <w:jc w:val="both"/>
              <w:rPr>
                <w:rFonts w:ascii="Arial Narrow" w:eastAsia="Arial" w:hAnsi="Arial Narrow"/>
                <w:bCs/>
              </w:rPr>
            </w:pPr>
            <w:r w:rsidRPr="00D321C4">
              <w:rPr>
                <w:rFonts w:ascii="Arial Narrow" w:eastAsia="Arial" w:hAnsi="Arial Narrow"/>
                <w:bCs/>
              </w:rPr>
              <w:t>Completed</w:t>
            </w:r>
          </w:p>
        </w:tc>
      </w:tr>
      <w:tr w:rsidR="00D321C4" w:rsidRPr="00D321C4" w14:paraId="290280DF"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D6384"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97E5" w14:textId="77777777" w:rsidR="00D321C4" w:rsidRPr="00D321C4" w:rsidRDefault="00D321C4" w:rsidP="00D321C4">
            <w:pPr>
              <w:spacing w:after="0"/>
              <w:jc w:val="both"/>
            </w:pPr>
            <w:r w:rsidRPr="00D321C4">
              <w:rPr>
                <w:rFonts w:ascii="Arial Narrow" w:eastAsia="Arial" w:hAnsi="Arial Narrow"/>
                <w:b/>
                <w:bCs/>
              </w:rPr>
              <w:t xml:space="preserve">Follow up with ODI to ensure update papers on priorities, requested from the relevant officials, are received as soon as possible. </w:t>
            </w:r>
          </w:p>
          <w:p w14:paraId="70E2F6F8" w14:textId="77777777" w:rsidR="00D321C4" w:rsidRPr="00D321C4" w:rsidRDefault="00D321C4" w:rsidP="00D321C4">
            <w:pPr>
              <w:spacing w:after="0"/>
              <w:jc w:val="both"/>
              <w:rPr>
                <w:rFonts w:ascii="Arial Narrow" w:eastAsia="Arial" w:hAnsi="Arial Narrow"/>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6C92"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0D35" w14:textId="77777777" w:rsidR="00D321C4" w:rsidRPr="00D321C4" w:rsidRDefault="00D321C4" w:rsidP="00D321C4">
            <w:pPr>
              <w:spacing w:after="0"/>
              <w:jc w:val="both"/>
              <w:rPr>
                <w:rFonts w:ascii="Arial Narrow" w:eastAsia="Arial" w:hAnsi="Arial Narrow"/>
                <w:bCs/>
              </w:rPr>
            </w:pPr>
            <w:r w:rsidRPr="00D321C4">
              <w:rPr>
                <w:rFonts w:ascii="Arial Narrow" w:eastAsia="Arial" w:hAnsi="Arial Narrow"/>
                <w:bCs/>
              </w:rPr>
              <w:t>Completed</w:t>
            </w:r>
          </w:p>
        </w:tc>
      </w:tr>
      <w:tr w:rsidR="00D321C4" w:rsidRPr="00D321C4" w14:paraId="64D4A23F"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C3F3"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326B" w14:textId="77777777" w:rsidR="00D321C4" w:rsidRPr="00D321C4" w:rsidRDefault="00D321C4" w:rsidP="00D321C4">
            <w:pPr>
              <w:spacing w:after="0"/>
              <w:jc w:val="both"/>
            </w:pPr>
            <w:r w:rsidRPr="00D321C4">
              <w:rPr>
                <w:rFonts w:ascii="Arial Narrow" w:eastAsia="Arial" w:hAnsi="Arial Narrow"/>
                <w:b/>
              </w:rPr>
              <w:t>Discuss the IMM strategic direction in February, in the New Year.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175A"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All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A16D" w14:textId="4A179204" w:rsidR="00D321C4" w:rsidRPr="00D321C4" w:rsidRDefault="00EF3634" w:rsidP="00D321C4">
            <w:pPr>
              <w:spacing w:after="0"/>
              <w:jc w:val="both"/>
              <w:rPr>
                <w:rFonts w:ascii="Arial Narrow" w:eastAsia="Arial" w:hAnsi="Arial Narrow"/>
                <w:bCs/>
              </w:rPr>
            </w:pPr>
            <w:r>
              <w:rPr>
                <w:rFonts w:ascii="Arial Narrow" w:eastAsia="Arial" w:hAnsi="Arial Narrow"/>
                <w:bCs/>
              </w:rPr>
              <w:t>Completed</w:t>
            </w:r>
          </w:p>
        </w:tc>
      </w:tr>
      <w:tr w:rsidR="00D321C4" w:rsidRPr="00D321C4" w14:paraId="43DCCA2D"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27F2"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5FAE" w14:textId="77777777" w:rsidR="00D321C4" w:rsidRPr="00D321C4" w:rsidRDefault="00D321C4" w:rsidP="00D321C4">
            <w:pPr>
              <w:spacing w:after="0"/>
              <w:jc w:val="both"/>
              <w:rPr>
                <w:rFonts w:ascii="Arial Narrow" w:eastAsia="Arial" w:hAnsi="Arial Narrow"/>
                <w:b/>
                <w:bCs/>
              </w:rPr>
            </w:pPr>
            <w:r w:rsidRPr="00D321C4">
              <w:rPr>
                <w:rFonts w:ascii="Arial Narrow" w:eastAsia="Arial" w:hAnsi="Arial Narrow"/>
                <w:b/>
                <w:bCs/>
              </w:rPr>
              <w:t xml:space="preserve">IMM working group to develop an agenda for the February meeting. Ensure that IMM strategic direction is included on the agenda. </w:t>
            </w:r>
          </w:p>
          <w:p w14:paraId="14D17E37" w14:textId="77777777" w:rsidR="00D321C4" w:rsidRPr="00D321C4" w:rsidRDefault="00D321C4" w:rsidP="00D321C4">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BBF4"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Working Group Members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4D6B" w14:textId="09B724E8" w:rsidR="00D321C4" w:rsidRPr="00D321C4" w:rsidRDefault="00EF3634" w:rsidP="00D321C4">
            <w:pPr>
              <w:spacing w:after="0"/>
              <w:jc w:val="both"/>
              <w:rPr>
                <w:rFonts w:ascii="Arial Narrow" w:eastAsia="Arial" w:hAnsi="Arial Narrow"/>
                <w:bCs/>
              </w:rPr>
            </w:pPr>
            <w:r>
              <w:rPr>
                <w:rFonts w:ascii="Arial Narrow" w:eastAsia="Arial" w:hAnsi="Arial Narrow"/>
                <w:bCs/>
              </w:rPr>
              <w:t>Completed</w:t>
            </w:r>
          </w:p>
        </w:tc>
      </w:tr>
      <w:tr w:rsidR="00D321C4" w:rsidRPr="00D321C4" w14:paraId="77874D54"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050E"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A25B" w14:textId="77777777" w:rsidR="00D321C4" w:rsidRPr="00D321C4" w:rsidRDefault="00D321C4" w:rsidP="00D321C4">
            <w:pPr>
              <w:spacing w:after="0"/>
              <w:jc w:val="both"/>
            </w:pPr>
            <w:r w:rsidRPr="00D321C4">
              <w:rPr>
                <w:rFonts w:ascii="Arial Narrow" w:eastAsia="Arial" w:hAnsi="Arial Narrow"/>
                <w:b/>
                <w:bCs/>
              </w:rPr>
              <w:t>DPOs to report back by end of November on their view on Chairing the IMM for 6 months</w:t>
            </w:r>
          </w:p>
          <w:p w14:paraId="506466B5" w14:textId="77777777" w:rsidR="00D321C4" w:rsidRPr="00D321C4" w:rsidRDefault="00D321C4" w:rsidP="00D321C4">
            <w:pPr>
              <w:spacing w:after="0"/>
              <w:jc w:val="both"/>
              <w:rPr>
                <w:rFonts w:ascii="Arial Narrow" w:eastAsia="Arial" w:hAnsi="Arial Narrow"/>
                <w:b/>
                <w:bCs/>
              </w:rPr>
            </w:pPr>
          </w:p>
          <w:p w14:paraId="36C50BF1" w14:textId="77777777" w:rsidR="00D321C4" w:rsidRPr="00D321C4" w:rsidRDefault="00D321C4" w:rsidP="00D321C4">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DC64"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Rose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B8E0" w14:textId="77777777" w:rsidR="00D321C4" w:rsidRPr="00D321C4" w:rsidRDefault="00D321C4" w:rsidP="00D321C4">
            <w:pPr>
              <w:spacing w:after="0"/>
              <w:jc w:val="both"/>
              <w:rPr>
                <w:rFonts w:ascii="Arial Narrow" w:eastAsia="Arial" w:hAnsi="Arial Narrow"/>
                <w:bCs/>
              </w:rPr>
            </w:pPr>
            <w:r w:rsidRPr="00D321C4">
              <w:rPr>
                <w:rFonts w:ascii="Arial Narrow" w:eastAsia="Arial" w:hAnsi="Arial Narrow"/>
                <w:bCs/>
              </w:rPr>
              <w:t>Completed</w:t>
            </w:r>
          </w:p>
        </w:tc>
      </w:tr>
      <w:tr w:rsidR="00D321C4" w:rsidRPr="00D321C4" w14:paraId="3FD49A0D" w14:textId="77777777" w:rsidTr="002128A1">
        <w:trPr>
          <w:trHeight w:val="9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7558"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851C" w14:textId="77777777" w:rsidR="00D321C4" w:rsidRPr="00D321C4" w:rsidRDefault="00D321C4" w:rsidP="00D321C4">
            <w:pPr>
              <w:spacing w:after="0"/>
              <w:jc w:val="both"/>
            </w:pPr>
            <w:r w:rsidRPr="00D321C4">
              <w:rPr>
                <w:rFonts w:ascii="Arial Narrow" w:eastAsia="Arial" w:hAnsi="Arial Narrow"/>
                <w:b/>
                <w:bCs/>
              </w:rPr>
              <w:t>Review the IMM Terms of Reference, including the role of the Chair in February (All)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82B3" w14:textId="77777777" w:rsidR="00D321C4" w:rsidRPr="00D321C4" w:rsidRDefault="00D321C4" w:rsidP="00D321C4">
            <w:pPr>
              <w:spacing w:line="300" w:lineRule="atLeast"/>
              <w:jc w:val="both"/>
              <w:rPr>
                <w:rFonts w:ascii="Arial Narrow" w:eastAsia="Arial" w:hAnsi="Arial Narrow"/>
                <w:bCs/>
              </w:rPr>
            </w:pPr>
            <w:r w:rsidRPr="00D321C4">
              <w:rPr>
                <w:rFonts w:ascii="Arial Narrow" w:eastAsia="Arial" w:hAnsi="Arial Narrow"/>
                <w:bCs/>
              </w:rPr>
              <w:t>All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ECDC" w14:textId="500E520F" w:rsidR="00D321C4" w:rsidRPr="00D321C4" w:rsidRDefault="00EF3634" w:rsidP="00D321C4">
            <w:pPr>
              <w:spacing w:line="300" w:lineRule="atLeast"/>
              <w:jc w:val="both"/>
              <w:rPr>
                <w:rFonts w:ascii="Arial Narrow" w:eastAsia="Arial" w:hAnsi="Arial Narrow"/>
                <w:bCs/>
              </w:rPr>
            </w:pPr>
            <w:r>
              <w:rPr>
                <w:rFonts w:ascii="Arial Narrow" w:eastAsia="Arial" w:hAnsi="Arial Narrow"/>
                <w:bCs/>
              </w:rPr>
              <w:t>Completed</w:t>
            </w:r>
          </w:p>
        </w:tc>
      </w:tr>
      <w:tr w:rsidR="00D321C4" w:rsidRPr="00D321C4" w14:paraId="6BA2AAE7"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AE4D"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A80D" w14:textId="77777777" w:rsidR="00D321C4" w:rsidRPr="00D321C4" w:rsidRDefault="00D321C4" w:rsidP="00D321C4">
            <w:pPr>
              <w:rPr>
                <w:rFonts w:ascii="Arial Narrow" w:eastAsia="Arial" w:hAnsi="Arial Narrow"/>
                <w:b/>
                <w:bCs/>
              </w:rPr>
            </w:pPr>
            <w:r w:rsidRPr="00D321C4">
              <w:rPr>
                <w:rFonts w:ascii="Arial Narrow" w:eastAsia="Arial" w:hAnsi="Arial Narrow"/>
                <w:b/>
                <w:bCs/>
              </w:rPr>
              <w:t xml:space="preserve">Kevin to share   the Mental Health Commission Report with the IMM when it is published.  </w:t>
            </w:r>
          </w:p>
          <w:p w14:paraId="3CB0B9AA" w14:textId="77777777" w:rsidR="00D321C4" w:rsidRPr="00D321C4" w:rsidRDefault="00D321C4" w:rsidP="00D321C4">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7869"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Kevin</w:t>
            </w:r>
          </w:p>
          <w:p w14:paraId="4C4B4330" w14:textId="77777777" w:rsidR="00D321C4" w:rsidRPr="00D321C4" w:rsidRDefault="00D321C4" w:rsidP="00D321C4">
            <w:pPr>
              <w:ind w:left="360"/>
              <w:jc w:val="both"/>
              <w:rPr>
                <w:rFonts w:ascii="Arial Narrow" w:eastAsia="Arial" w:hAnsi="Arial Narrow"/>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699E" w14:textId="087BD129" w:rsidR="00D321C4" w:rsidRPr="00D321C4" w:rsidRDefault="00EF3634" w:rsidP="00D321C4">
            <w:pPr>
              <w:jc w:val="both"/>
              <w:rPr>
                <w:rFonts w:ascii="Arial Narrow" w:eastAsia="Arial" w:hAnsi="Arial Narrow"/>
                <w:bCs/>
              </w:rPr>
            </w:pPr>
            <w:r>
              <w:rPr>
                <w:rFonts w:ascii="Arial Narrow" w:eastAsia="Arial" w:hAnsi="Arial Narrow"/>
                <w:bCs/>
              </w:rPr>
              <w:t>Completed</w:t>
            </w:r>
          </w:p>
          <w:p w14:paraId="60A9C2CA"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 xml:space="preserve"> </w:t>
            </w:r>
          </w:p>
        </w:tc>
      </w:tr>
      <w:tr w:rsidR="00D321C4" w:rsidRPr="00D321C4" w14:paraId="32C1D5A8"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52DB"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8DF9" w14:textId="77777777" w:rsidR="00D321C4" w:rsidRPr="00D321C4" w:rsidRDefault="00D321C4" w:rsidP="00D321C4">
            <w:pPr>
              <w:rPr>
                <w:rFonts w:ascii="Arial Narrow" w:eastAsia="Arial" w:hAnsi="Arial Narrow"/>
                <w:b/>
                <w:bCs/>
              </w:rPr>
            </w:pPr>
            <w:r w:rsidRPr="00D321C4">
              <w:rPr>
                <w:rFonts w:ascii="Arial Narrow" w:eastAsia="Arial" w:hAnsi="Arial Narrow"/>
                <w:b/>
                <w:bCs/>
              </w:rPr>
              <w:t>Rose to confirm who is attending the Dec 5th meeting from the DPOs</w:t>
            </w:r>
          </w:p>
          <w:p w14:paraId="7869714E" w14:textId="77777777" w:rsidR="00D321C4" w:rsidRPr="00D321C4" w:rsidRDefault="00D321C4" w:rsidP="00D321C4">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440" w14:textId="77777777" w:rsidR="00D321C4" w:rsidRPr="00D321C4" w:rsidRDefault="00D321C4" w:rsidP="00D321C4">
            <w:pPr>
              <w:spacing w:line="300" w:lineRule="atLeast"/>
              <w:jc w:val="both"/>
              <w:rPr>
                <w:rFonts w:ascii="Arial Narrow" w:eastAsia="Arial" w:hAnsi="Arial Narrow"/>
                <w:bCs/>
              </w:rPr>
            </w:pPr>
            <w:r w:rsidRPr="00D321C4">
              <w:rPr>
                <w:rFonts w:ascii="Arial Narrow" w:eastAsia="Arial" w:hAnsi="Arial Narrow"/>
                <w:bCs/>
              </w:rPr>
              <w:t>Rose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B8EA" w14:textId="0B8F3092" w:rsidR="00D321C4" w:rsidRPr="00D321C4" w:rsidRDefault="00EF3634" w:rsidP="00D321C4">
            <w:pPr>
              <w:spacing w:line="300" w:lineRule="atLeast"/>
              <w:jc w:val="both"/>
              <w:rPr>
                <w:rFonts w:ascii="Arial Narrow" w:eastAsia="Arial" w:hAnsi="Arial Narrow"/>
                <w:bCs/>
              </w:rPr>
            </w:pPr>
            <w:r>
              <w:rPr>
                <w:rFonts w:ascii="Arial Narrow" w:eastAsia="Arial" w:hAnsi="Arial Narrow"/>
                <w:bCs/>
              </w:rPr>
              <w:t>Completed</w:t>
            </w:r>
          </w:p>
        </w:tc>
      </w:tr>
      <w:tr w:rsidR="00D321C4" w:rsidRPr="00D321C4" w14:paraId="10363EC3" w14:textId="77777777" w:rsidTr="002128A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5E6E" w14:textId="77777777" w:rsidR="00D321C4" w:rsidRPr="00D321C4" w:rsidRDefault="00D321C4" w:rsidP="00D321C4">
            <w:pPr>
              <w:numPr>
                <w:ilvl w:val="0"/>
                <w:numId w:val="56"/>
              </w:numPr>
              <w:jc w:val="both"/>
              <w:rPr>
                <w:rFonts w:ascii="Arial Narrow" w:eastAsia="Arial" w:hAnsi="Arial Narrow"/>
                <w:bC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77FA" w14:textId="77777777" w:rsidR="00D321C4" w:rsidRPr="00D321C4" w:rsidRDefault="00D321C4" w:rsidP="00D321C4">
            <w:pPr>
              <w:rPr>
                <w:rFonts w:ascii="Arial Narrow" w:eastAsia="Arial" w:hAnsi="Arial Narrow"/>
                <w:b/>
                <w:bCs/>
              </w:rPr>
            </w:pPr>
            <w:r w:rsidRPr="00D321C4">
              <w:rPr>
                <w:rFonts w:ascii="Arial Narrow" w:eastAsia="Arial" w:hAnsi="Arial Narrow"/>
                <w:b/>
                <w:bCs/>
              </w:rPr>
              <w:t>OOTO to update IMM on the progress of the bodily integrity working group</w:t>
            </w:r>
          </w:p>
          <w:p w14:paraId="69AC9FBD" w14:textId="77777777" w:rsidR="00D321C4" w:rsidRPr="00D321C4" w:rsidRDefault="00D321C4" w:rsidP="00D321C4">
            <w:pPr>
              <w:spacing w:after="0"/>
              <w:jc w:val="both"/>
              <w:rPr>
                <w:rFonts w:ascii="Arial Narrow" w:eastAsia="Arial" w:hAnsi="Arial Narrow"/>
                <w:b/>
                <w:bCs/>
              </w:rPr>
            </w:pPr>
          </w:p>
          <w:p w14:paraId="1E79017C" w14:textId="77777777" w:rsidR="00D321C4" w:rsidRPr="00D321C4" w:rsidRDefault="00D321C4" w:rsidP="00D321C4">
            <w:pPr>
              <w:spacing w:after="0"/>
              <w:jc w:val="both"/>
              <w:rPr>
                <w:rFonts w:ascii="Arial Narrow" w:eastAsia="Arial" w:hAnsi="Arial Narrow"/>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B423" w14:textId="77777777" w:rsidR="00D321C4" w:rsidRPr="00D321C4" w:rsidRDefault="00D321C4" w:rsidP="00D321C4">
            <w:pPr>
              <w:jc w:val="both"/>
              <w:rPr>
                <w:rFonts w:ascii="Arial Narrow" w:eastAsia="Arial" w:hAnsi="Arial Narrow"/>
                <w:bCs/>
              </w:rPr>
            </w:pPr>
            <w:r w:rsidRPr="00D321C4">
              <w:rPr>
                <w:rFonts w:ascii="Arial Narrow" w:eastAsia="Arial" w:hAnsi="Arial Narrow"/>
                <w:bCs/>
              </w:rPr>
              <w:t>Emma</w:t>
            </w:r>
          </w:p>
          <w:p w14:paraId="1E1D5E23" w14:textId="77777777" w:rsidR="00D321C4" w:rsidRPr="00D321C4" w:rsidRDefault="00D321C4" w:rsidP="00D321C4">
            <w:pPr>
              <w:ind w:left="360"/>
              <w:jc w:val="both"/>
              <w:rPr>
                <w:rFonts w:ascii="Arial Narrow" w:eastAsia="Arial" w:hAnsi="Arial Narrow"/>
                <w:bCs/>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19C3" w14:textId="4CCC6BDB" w:rsidR="00D321C4" w:rsidRPr="00D321C4" w:rsidRDefault="00EF3634" w:rsidP="00D321C4">
            <w:pPr>
              <w:jc w:val="both"/>
              <w:rPr>
                <w:rFonts w:ascii="Arial Narrow" w:eastAsia="Arial" w:hAnsi="Arial Narrow"/>
                <w:bCs/>
              </w:rPr>
            </w:pPr>
            <w:r>
              <w:rPr>
                <w:rFonts w:ascii="Arial Narrow" w:eastAsia="Arial" w:hAnsi="Arial Narrow"/>
                <w:bCs/>
              </w:rPr>
              <w:t>Completed</w:t>
            </w:r>
          </w:p>
        </w:tc>
      </w:tr>
    </w:tbl>
    <w:p w14:paraId="0C12680E" w14:textId="64A36355" w:rsidR="0019254F" w:rsidRDefault="0019254F" w:rsidP="00D321C4">
      <w:pPr>
        <w:jc w:val="both"/>
      </w:pPr>
    </w:p>
    <w:p w14:paraId="6B26A71E" w14:textId="77777777" w:rsidR="0019254F" w:rsidRDefault="0019254F">
      <w:pPr>
        <w:suppressAutoHyphens w:val="0"/>
      </w:pPr>
      <w:r>
        <w:br w:type="page"/>
      </w:r>
    </w:p>
    <w:p w14:paraId="681C1275" w14:textId="77777777" w:rsidR="00693FAB" w:rsidRDefault="006D66F3">
      <w:pPr>
        <w:pStyle w:val="Heading1"/>
        <w:jc w:val="both"/>
        <w:rPr>
          <w:rFonts w:ascii="Arial" w:eastAsia="Arial" w:hAnsi="Arial"/>
          <w:bCs/>
          <w:sz w:val="28"/>
          <w:szCs w:val="28"/>
        </w:rPr>
      </w:pPr>
      <w:r>
        <w:rPr>
          <w:rFonts w:ascii="Arial" w:eastAsia="Arial" w:hAnsi="Arial"/>
          <w:bCs/>
          <w:sz w:val="28"/>
          <w:szCs w:val="28"/>
        </w:rPr>
        <w:t xml:space="preserve">Actions from IMM meeting of September 2018 </w:t>
      </w:r>
    </w:p>
    <w:p w14:paraId="681C1276" w14:textId="77777777" w:rsidR="00693FAB" w:rsidRDefault="006D66F3">
      <w:pPr>
        <w:pStyle w:val="Heading1"/>
        <w:jc w:val="both"/>
        <w:rPr>
          <w:rFonts w:ascii="Arial" w:hAnsi="Arial" w:cs="Arial"/>
          <w:sz w:val="28"/>
          <w:szCs w:val="28"/>
        </w:rPr>
      </w:pPr>
      <w:r>
        <w:rPr>
          <w:rFonts w:ascii="Arial" w:hAnsi="Arial" w:cs="Arial"/>
          <w:sz w:val="28"/>
          <w:szCs w:val="28"/>
        </w:rPr>
        <w:t>Action items</w:t>
      </w:r>
    </w:p>
    <w:tbl>
      <w:tblPr>
        <w:tblW w:w="9777" w:type="dxa"/>
        <w:tblInd w:w="-147" w:type="dxa"/>
        <w:tblLayout w:type="fixed"/>
        <w:tblCellMar>
          <w:left w:w="10" w:type="dxa"/>
          <w:right w:w="10" w:type="dxa"/>
        </w:tblCellMar>
        <w:tblLook w:val="04A0" w:firstRow="1" w:lastRow="0" w:firstColumn="1" w:lastColumn="0" w:noHBand="0" w:noVBand="1"/>
      </w:tblPr>
      <w:tblGrid>
        <w:gridCol w:w="709"/>
        <w:gridCol w:w="5812"/>
        <w:gridCol w:w="1559"/>
        <w:gridCol w:w="1697"/>
      </w:tblGrid>
      <w:tr w:rsidR="00693FAB" w14:paraId="681C127B" w14:textId="77777777">
        <w:tc>
          <w:tcPr>
            <w:tcW w:w="70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77"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78"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79"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69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7A"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Status</w:t>
            </w:r>
          </w:p>
        </w:tc>
      </w:tr>
      <w:tr w:rsidR="00693FAB" w14:paraId="681C128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7C" w14:textId="77777777" w:rsidR="00693FAB" w:rsidRDefault="00693FAB">
            <w:pPr>
              <w:pStyle w:val="ListParagraph"/>
              <w:numPr>
                <w:ilvl w:val="0"/>
                <w:numId w:val="35"/>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7D" w14:textId="77777777" w:rsidR="00693FAB" w:rsidRDefault="006D66F3">
            <w:pPr>
              <w:spacing w:after="0"/>
              <w:jc w:val="both"/>
              <w:rPr>
                <w:rFonts w:ascii="Arial" w:eastAsia="Arial" w:hAnsi="Arial"/>
              </w:rPr>
            </w:pPr>
            <w:r>
              <w:rPr>
                <w:rFonts w:ascii="Arial" w:eastAsia="Arial" w:hAnsi="Arial"/>
              </w:rPr>
              <w:t>HRC to circulate information about the Universal Periodic Review to IMM members.</w:t>
            </w:r>
          </w:p>
          <w:p w14:paraId="681C127E" w14:textId="77777777" w:rsidR="00693FAB" w:rsidRDefault="00693FAB">
            <w:pPr>
              <w:spacing w:after="0"/>
              <w:jc w:val="both"/>
              <w:rPr>
                <w:rFonts w:ascii="Arial" w:eastAsia="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7F" w14:textId="77777777" w:rsidR="00693FAB" w:rsidRDefault="006D66F3">
            <w:pPr>
              <w:jc w:val="both"/>
            </w:pPr>
            <w:r>
              <w:rPr>
                <w:rFonts w:ascii="Arial" w:hAnsi="Arial"/>
              </w:rPr>
              <w:t xml:space="preserve">Frances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0" w14:textId="77777777" w:rsidR="00693FAB" w:rsidRDefault="006D66F3">
            <w:pPr>
              <w:spacing w:after="0"/>
              <w:jc w:val="both"/>
              <w:rPr>
                <w:rFonts w:ascii="Arial" w:eastAsia="Arial" w:hAnsi="Arial"/>
              </w:rPr>
            </w:pPr>
            <w:r>
              <w:rPr>
                <w:rFonts w:ascii="Arial" w:eastAsia="Arial" w:hAnsi="Arial"/>
              </w:rPr>
              <w:t>Complete -accompanied September Minutes</w:t>
            </w:r>
          </w:p>
        </w:tc>
      </w:tr>
      <w:tr w:rsidR="00693FAB" w14:paraId="681C1286"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2" w14:textId="77777777" w:rsidR="00693FAB" w:rsidRDefault="00693FAB">
            <w:pPr>
              <w:pStyle w:val="ListParagraph"/>
              <w:numPr>
                <w:ilvl w:val="0"/>
                <w:numId w:val="35"/>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3" w14:textId="77777777" w:rsidR="00693FAB" w:rsidRDefault="006D66F3">
            <w:pPr>
              <w:spacing w:after="0"/>
              <w:jc w:val="both"/>
            </w:pPr>
            <w:r>
              <w:rPr>
                <w:rFonts w:ascii="Arial" w:hAnsi="Arial"/>
              </w:rPr>
              <w:t>Publish the July 2018 IMM minutes on the HRC website.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4" w14:textId="77777777" w:rsidR="00693FAB" w:rsidRDefault="006D66F3">
            <w:pPr>
              <w:jc w:val="both"/>
              <w:rPr>
                <w:rFonts w:ascii="Arial" w:hAnsi="Arial"/>
              </w:rPr>
            </w:pPr>
            <w:r>
              <w:rPr>
                <w:rFonts w:ascii="Arial" w:hAnsi="Arial"/>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5" w14:textId="77777777" w:rsidR="00693FAB" w:rsidRDefault="006D66F3">
            <w:pPr>
              <w:spacing w:after="0"/>
              <w:jc w:val="both"/>
              <w:rPr>
                <w:rFonts w:ascii="Arial" w:eastAsia="Arial" w:hAnsi="Arial"/>
              </w:rPr>
            </w:pPr>
            <w:r>
              <w:rPr>
                <w:rFonts w:ascii="Arial" w:eastAsia="Arial" w:hAnsi="Arial"/>
              </w:rPr>
              <w:t>Completed</w:t>
            </w:r>
          </w:p>
        </w:tc>
      </w:tr>
      <w:tr w:rsidR="00693FAB" w14:paraId="681C128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7" w14:textId="77777777" w:rsidR="00693FAB" w:rsidRDefault="00693FAB">
            <w:pPr>
              <w:pStyle w:val="ListParagraph"/>
              <w:numPr>
                <w:ilvl w:val="0"/>
                <w:numId w:val="35"/>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8" w14:textId="77777777" w:rsidR="00693FAB" w:rsidRDefault="006D66F3">
            <w:pPr>
              <w:spacing w:after="0"/>
              <w:jc w:val="both"/>
              <w:rPr>
                <w:rFonts w:ascii="Arial" w:eastAsia="Arial" w:hAnsi="Arial"/>
              </w:rPr>
            </w:pPr>
            <w:r>
              <w:rPr>
                <w:rFonts w:ascii="Arial" w:eastAsia="Arial" w:hAnsi="Arial"/>
              </w:rPr>
              <w:t>Circulate the updated timeline for the Making Rights Real Report to the IMM for approval.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9" w14:textId="77777777" w:rsidR="00693FAB" w:rsidRDefault="006D66F3">
            <w:pPr>
              <w:jc w:val="both"/>
              <w:rPr>
                <w:rFonts w:ascii="Arial" w:hAnsi="Arial"/>
              </w:rPr>
            </w:pPr>
            <w:r>
              <w:rPr>
                <w:rFonts w:ascii="Arial" w:hAnsi="Arial"/>
              </w:rPr>
              <w:t xml:space="preserve">Emma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A" w14:textId="77777777" w:rsidR="00693FAB" w:rsidRDefault="006D66F3">
            <w:pPr>
              <w:spacing w:after="0"/>
              <w:jc w:val="both"/>
              <w:rPr>
                <w:rFonts w:ascii="Arial" w:eastAsia="Arial" w:hAnsi="Arial"/>
              </w:rPr>
            </w:pPr>
            <w:r>
              <w:rPr>
                <w:rFonts w:ascii="Arial" w:eastAsia="Arial" w:hAnsi="Arial"/>
              </w:rPr>
              <w:t>Completed 12/09/18</w:t>
            </w:r>
          </w:p>
        </w:tc>
      </w:tr>
      <w:tr w:rsidR="00693FAB" w14:paraId="681C129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C"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D" w14:textId="77777777" w:rsidR="00693FAB" w:rsidRDefault="006D66F3">
            <w:pPr>
              <w:spacing w:after="0"/>
              <w:jc w:val="both"/>
            </w:pPr>
            <w:r>
              <w:rPr>
                <w:rFonts w:ascii="Arial" w:eastAsia="Arial" w:hAnsi="Arial"/>
              </w:rPr>
              <w:t>IMM Chair to write to the CRPD secretariat to seek greater certainty around the dates for NZ’s examination by the Committee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8E" w14:textId="77777777" w:rsidR="00693FAB" w:rsidRDefault="006D66F3">
            <w:pPr>
              <w:jc w:val="both"/>
              <w:rPr>
                <w:rFonts w:ascii="Arial" w:hAnsi="Arial"/>
              </w:rPr>
            </w:pPr>
            <w:r>
              <w:rPr>
                <w:rFonts w:ascii="Arial" w:hAnsi="Arial"/>
              </w:rPr>
              <w:t xml:space="preserve">Paula </w:t>
            </w:r>
          </w:p>
          <w:p w14:paraId="681C128F" w14:textId="77777777" w:rsidR="00693FAB" w:rsidRDefault="00693FAB">
            <w:pPr>
              <w:pStyle w:val="ListParagraph"/>
              <w:spacing w:line="300" w:lineRule="atLeast"/>
              <w:ind w:left="352"/>
              <w:jc w:val="both"/>
              <w:rPr>
                <w:rFonts w:ascii="Arial,Calibri" w:eastAsia="Arial,Calibri" w:hAnsi="Arial,Calibri" w:cs="Arial,Calibri"/>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0" w14:textId="77777777" w:rsidR="00693FAB" w:rsidRDefault="006D66F3">
            <w:pPr>
              <w:spacing w:after="0"/>
              <w:jc w:val="both"/>
            </w:pPr>
            <w:r>
              <w:rPr>
                <w:rFonts w:ascii="Arial" w:eastAsia="Arial" w:hAnsi="Arial"/>
              </w:rPr>
              <w:t xml:space="preserve">Completed 10/09/18  </w:t>
            </w:r>
          </w:p>
          <w:p w14:paraId="681C1291" w14:textId="77777777" w:rsidR="00693FAB" w:rsidRDefault="00693FAB">
            <w:pPr>
              <w:spacing w:after="0"/>
              <w:jc w:val="both"/>
            </w:pPr>
          </w:p>
        </w:tc>
      </w:tr>
      <w:tr w:rsidR="00693FAB" w14:paraId="681C129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3" w14:textId="77777777" w:rsidR="00693FAB" w:rsidRDefault="00693FAB">
            <w:pPr>
              <w:pStyle w:val="ListParagraph"/>
              <w:numPr>
                <w:ilvl w:val="0"/>
                <w:numId w:val="35"/>
              </w:numPr>
              <w:jc w:val="both"/>
              <w:rPr>
                <w:rFonts w:ascii="Arial" w:eastAsia="Arial" w:hAnsi="Arial"/>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4" w14:textId="77777777" w:rsidR="00693FAB" w:rsidRDefault="006D66F3">
            <w:pPr>
              <w:spacing w:after="0"/>
              <w:jc w:val="both"/>
            </w:pPr>
            <w:r>
              <w:rPr>
                <w:rFonts w:ascii="Arial" w:eastAsia="Arial" w:hAnsi="Arial"/>
              </w:rPr>
              <w:t xml:space="preserve">HRC to liaise with ODI to advise of the requirements for the meeting between relevant Ministers and the IMM in December. Written updates on the IMM priority issues to be circulated to the IMM in advance of the December meeting.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5" w14:textId="77777777" w:rsidR="00693FAB" w:rsidRDefault="006D66F3">
            <w:pPr>
              <w:jc w:val="both"/>
              <w:rPr>
                <w:rFonts w:ascii="Arial" w:hAnsi="Arial"/>
              </w:rPr>
            </w:pPr>
            <w:r>
              <w:rPr>
                <w:rFonts w:ascii="Arial" w:hAnsi="Arial"/>
              </w:rPr>
              <w:t>Doug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6" w14:textId="77777777" w:rsidR="00693FAB" w:rsidRDefault="006D66F3">
            <w:pPr>
              <w:spacing w:after="0"/>
              <w:jc w:val="both"/>
              <w:rPr>
                <w:rFonts w:ascii="Arial" w:eastAsia="Arial" w:hAnsi="Arial"/>
              </w:rPr>
            </w:pPr>
            <w:r>
              <w:rPr>
                <w:rFonts w:ascii="Arial" w:eastAsia="Arial" w:hAnsi="Arial"/>
              </w:rPr>
              <w:t>Completed</w:t>
            </w:r>
          </w:p>
        </w:tc>
      </w:tr>
      <w:tr w:rsidR="00693FAB" w14:paraId="681C129D" w14:textId="77777777">
        <w:trPr>
          <w:trHeight w:val="9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8"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9" w14:textId="77777777" w:rsidR="00693FAB" w:rsidRDefault="006D66F3">
            <w:pPr>
              <w:spacing w:after="0"/>
              <w:jc w:val="both"/>
            </w:pPr>
            <w:r>
              <w:rPr>
                <w:rFonts w:ascii="Arial" w:eastAsia="Arial" w:hAnsi="Arial"/>
              </w:rPr>
              <w:t>IMM members to advise HRC of topics additional to IMM priorities, to be discussed with relevant Ministers in the December Meeting.  Due 26</w:t>
            </w:r>
            <w:r>
              <w:rPr>
                <w:rFonts w:ascii="Arial" w:eastAsia="Arial" w:hAnsi="Arial"/>
                <w:vertAlign w:val="superscript"/>
              </w:rPr>
              <w:t>th</w:t>
            </w:r>
            <w:r>
              <w:rPr>
                <w:rFonts w:ascii="Arial" w:eastAsia="Arial" w:hAnsi="Arial"/>
              </w:rPr>
              <w:t xml:space="preserve"> September 2018.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A" w14:textId="77777777" w:rsidR="00693FAB" w:rsidRDefault="006D66F3">
            <w:pPr>
              <w:spacing w:line="300" w:lineRule="atLeast"/>
              <w:jc w:val="both"/>
              <w:rPr>
                <w:rFonts w:ascii="Arial" w:hAnsi="Arial"/>
              </w:rPr>
            </w:pPr>
            <w:r>
              <w:rPr>
                <w:rFonts w:ascii="Arial" w:hAnsi="Arial"/>
              </w:rPr>
              <w:t>Doug</w:t>
            </w:r>
          </w:p>
          <w:p w14:paraId="681C129B" w14:textId="77777777" w:rsidR="00693FAB" w:rsidRDefault="006D66F3">
            <w:pPr>
              <w:spacing w:line="300" w:lineRule="atLeast"/>
              <w:jc w:val="both"/>
            </w:pPr>
            <w:r>
              <w:rPr>
                <w:rFonts w:ascii="Arial" w:hAnsi="Arial"/>
              </w:rPr>
              <w:t>All respond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C" w14:textId="77777777" w:rsidR="00693FAB" w:rsidRDefault="006D66F3">
            <w:pPr>
              <w:spacing w:line="300" w:lineRule="atLeast"/>
              <w:jc w:val="both"/>
              <w:rPr>
                <w:rFonts w:ascii="Arial" w:hAnsi="Arial"/>
              </w:rPr>
            </w:pPr>
            <w:r>
              <w:rPr>
                <w:rFonts w:ascii="Arial" w:hAnsi="Arial"/>
              </w:rPr>
              <w:t>Completed</w:t>
            </w:r>
          </w:p>
        </w:tc>
      </w:tr>
      <w:tr w:rsidR="00693FAB" w14:paraId="681C12A4"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E"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9F" w14:textId="77777777" w:rsidR="00693FAB" w:rsidRDefault="006D66F3">
            <w:pPr>
              <w:spacing w:after="0"/>
              <w:jc w:val="both"/>
            </w:pPr>
            <w:r>
              <w:rPr>
                <w:rFonts w:ascii="Arial" w:hAnsi="Arial"/>
              </w:rPr>
              <w:t xml:space="preserve">IMM members to confirm with the HRC whether to initiate meetings with officials and advise of topics for discussion.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0" w14:textId="77777777" w:rsidR="00693FAB" w:rsidRDefault="006D66F3">
            <w:pPr>
              <w:jc w:val="both"/>
              <w:rPr>
                <w:rFonts w:ascii="Arial" w:hAnsi="Arial"/>
              </w:rPr>
            </w:pPr>
            <w:r>
              <w:rPr>
                <w:rFonts w:ascii="Arial" w:hAnsi="Arial"/>
              </w:rPr>
              <w:t xml:space="preserve">All </w:t>
            </w:r>
          </w:p>
          <w:p w14:paraId="681C12A1" w14:textId="77777777" w:rsidR="00693FAB" w:rsidRDefault="00693FAB">
            <w:pPr>
              <w:pStyle w:val="ListParagraph"/>
              <w:ind w:left="360"/>
              <w:jc w:val="both"/>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2" w14:textId="77777777" w:rsidR="00693FAB" w:rsidRDefault="00693FAB">
            <w:pPr>
              <w:jc w:val="both"/>
              <w:rPr>
                <w:rFonts w:ascii="Arial" w:hAnsi="Arial"/>
              </w:rPr>
            </w:pPr>
          </w:p>
          <w:p w14:paraId="681C12A3" w14:textId="77777777" w:rsidR="00693FAB" w:rsidRDefault="006D66F3">
            <w:pPr>
              <w:jc w:val="both"/>
              <w:rPr>
                <w:rFonts w:ascii="Arial" w:hAnsi="Arial"/>
              </w:rPr>
            </w:pPr>
            <w:r>
              <w:rPr>
                <w:rFonts w:ascii="Arial" w:hAnsi="Arial"/>
              </w:rPr>
              <w:t xml:space="preserve"> </w:t>
            </w:r>
          </w:p>
        </w:tc>
      </w:tr>
      <w:tr w:rsidR="00693FAB" w14:paraId="681C12AB"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5"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6" w14:textId="77777777" w:rsidR="00693FAB" w:rsidRDefault="006D66F3">
            <w:pPr>
              <w:spacing w:after="0"/>
              <w:jc w:val="both"/>
              <w:rPr>
                <w:rFonts w:ascii="Arial" w:hAnsi="Arial"/>
              </w:rPr>
            </w:pPr>
            <w:r>
              <w:rPr>
                <w:rFonts w:ascii="Arial" w:hAnsi="Arial"/>
              </w:rPr>
              <w:t>Link to Have My Say, the State Sector Act reform website to be circulated to members.</w:t>
            </w:r>
          </w:p>
          <w:p w14:paraId="681C12A7" w14:textId="77777777" w:rsidR="00693FAB" w:rsidRDefault="0008075A">
            <w:pPr>
              <w:spacing w:after="0"/>
              <w:jc w:val="both"/>
            </w:pPr>
            <w:hyperlink r:id="rId11" w:history="1">
              <w:r w:rsidR="006D66F3">
                <w:rPr>
                  <w:rStyle w:val="Hyperlink"/>
                  <w:rFonts w:ascii="Arial" w:hAnsi="Arial"/>
                </w:rPr>
                <w:t>https://www.havemysay.govt.nz/</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8" w14:textId="77777777" w:rsidR="00693FAB" w:rsidRDefault="006D66F3">
            <w:pPr>
              <w:spacing w:line="300" w:lineRule="atLeast"/>
              <w:jc w:val="both"/>
              <w:rPr>
                <w:rFonts w:ascii="Arial" w:hAnsi="Arial"/>
              </w:rPr>
            </w:pPr>
            <w:r>
              <w:rPr>
                <w:rFonts w:ascii="Arial" w:hAnsi="Arial"/>
              </w:rPr>
              <w:t xml:space="preserve">Frances </w:t>
            </w:r>
          </w:p>
          <w:p w14:paraId="681C12A9" w14:textId="77777777" w:rsidR="00693FAB" w:rsidRDefault="00693FAB">
            <w:pPr>
              <w:spacing w:line="300" w:lineRule="atLeast"/>
              <w:jc w:val="both"/>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A" w14:textId="77777777" w:rsidR="00693FAB" w:rsidRDefault="006D66F3">
            <w:pPr>
              <w:spacing w:line="300" w:lineRule="atLeast"/>
              <w:rPr>
                <w:rFonts w:ascii="Arial" w:hAnsi="Arial"/>
              </w:rPr>
            </w:pPr>
            <w:r>
              <w:rPr>
                <w:rFonts w:ascii="Arial" w:hAnsi="Arial"/>
              </w:rPr>
              <w:t xml:space="preserve">Completed Link provided in this Action Table </w:t>
            </w:r>
          </w:p>
        </w:tc>
      </w:tr>
      <w:tr w:rsidR="00693FAB" w14:paraId="681C12B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C"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D" w14:textId="77777777" w:rsidR="00693FAB" w:rsidRDefault="006D66F3">
            <w:pPr>
              <w:spacing w:after="0"/>
              <w:jc w:val="both"/>
            </w:pPr>
            <w:r>
              <w:rPr>
                <w:rFonts w:ascii="Arial" w:hAnsi="Arial"/>
              </w:rPr>
              <w:t>Provide a background briefing to Minister Sepuloni’s office on the proposed topics for the interactive dialogue with relevant Ministers at the meeting in December.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AE" w14:textId="77777777" w:rsidR="00693FAB" w:rsidRDefault="006D66F3">
            <w:pPr>
              <w:jc w:val="both"/>
              <w:rPr>
                <w:rFonts w:ascii="Arial" w:hAnsi="Arial"/>
              </w:rPr>
            </w:pPr>
            <w:r>
              <w:rPr>
                <w:rFonts w:ascii="Arial" w:hAnsi="Arial"/>
              </w:rPr>
              <w:t xml:space="preserve">Doug </w:t>
            </w:r>
          </w:p>
          <w:p w14:paraId="681C12AF" w14:textId="77777777" w:rsidR="00693FAB" w:rsidRDefault="00693FAB">
            <w:pPr>
              <w:pStyle w:val="ListParagraph"/>
              <w:ind w:left="360"/>
              <w:jc w:val="both"/>
              <w:rPr>
                <w:rFonts w:ascii="Arial" w:hAnsi="Arial"/>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0" w14:textId="77777777" w:rsidR="00693FAB" w:rsidRDefault="006D66F3">
            <w:pPr>
              <w:jc w:val="both"/>
              <w:rPr>
                <w:rFonts w:ascii="Arial" w:hAnsi="Arial"/>
              </w:rPr>
            </w:pPr>
            <w:r>
              <w:rPr>
                <w:rFonts w:ascii="Arial" w:hAnsi="Arial"/>
              </w:rPr>
              <w:t>Completed</w:t>
            </w:r>
          </w:p>
          <w:p w14:paraId="681C12B1" w14:textId="77777777" w:rsidR="00693FAB" w:rsidRDefault="00693FAB">
            <w:pPr>
              <w:jc w:val="both"/>
              <w:rPr>
                <w:rFonts w:ascii="Arial" w:hAnsi="Arial"/>
              </w:rPr>
            </w:pPr>
          </w:p>
        </w:tc>
      </w:tr>
      <w:tr w:rsidR="00693FAB" w14:paraId="681C12B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3"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4" w14:textId="77777777" w:rsidR="00693FAB" w:rsidRDefault="006D66F3">
            <w:pPr>
              <w:spacing w:after="0"/>
              <w:jc w:val="both"/>
            </w:pPr>
            <w:r>
              <w:rPr>
                <w:rFonts w:ascii="Arial" w:hAnsi="Arial"/>
              </w:rPr>
              <w:t xml:space="preserve">Write to Liz MacPherson Government Statistician regarding the critical importance of disability data collection. </w:t>
            </w:r>
          </w:p>
          <w:p w14:paraId="681C12B5" w14:textId="77777777" w:rsidR="00693FAB" w:rsidRDefault="00693FAB">
            <w:pPr>
              <w:spacing w:after="0"/>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6" w14:textId="77777777" w:rsidR="00693FAB" w:rsidRDefault="006D66F3">
            <w:pPr>
              <w:jc w:val="both"/>
              <w:rPr>
                <w:rFonts w:ascii="Arial" w:hAnsi="Arial"/>
              </w:rPr>
            </w:pPr>
            <w:r>
              <w:rPr>
                <w:rFonts w:ascii="Arial" w:hAnsi="Arial"/>
              </w:rPr>
              <w:t xml:space="preserve">Paula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7" w14:textId="77777777" w:rsidR="00693FAB" w:rsidRDefault="006D66F3">
            <w:pPr>
              <w:jc w:val="both"/>
              <w:rPr>
                <w:rFonts w:ascii="Arial" w:hAnsi="Arial"/>
              </w:rPr>
            </w:pPr>
            <w:r>
              <w:rPr>
                <w:rFonts w:ascii="Arial" w:hAnsi="Arial"/>
              </w:rPr>
              <w:t>In-progress</w:t>
            </w:r>
          </w:p>
        </w:tc>
      </w:tr>
      <w:tr w:rsidR="00693FAB" w14:paraId="681C12BD" w14:textId="77777777">
        <w:trPr>
          <w:trHeight w:val="11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9"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A" w14:textId="77777777" w:rsidR="00693FAB" w:rsidRDefault="006D66F3">
            <w:pPr>
              <w:spacing w:after="0"/>
              <w:jc w:val="both"/>
            </w:pPr>
            <w:r>
              <w:rPr>
                <w:rFonts w:ascii="Arial" w:hAnsi="Arial"/>
              </w:rPr>
              <w:t xml:space="preserve">ODI to advise IMM members when the August Cabinet paper and associated documents have been published on the ODI website. Expect mid-September.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B" w14:textId="77777777" w:rsidR="00693FAB" w:rsidRDefault="006D66F3">
            <w:pPr>
              <w:jc w:val="both"/>
              <w:rPr>
                <w:rFonts w:ascii="Arial" w:hAnsi="Arial"/>
              </w:rPr>
            </w:pPr>
            <w:r>
              <w:rPr>
                <w:rFonts w:ascii="Arial" w:hAnsi="Arial"/>
              </w:rPr>
              <w:t xml:space="preserve">Brian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C" w14:textId="77777777" w:rsidR="00693FAB" w:rsidRDefault="00693FAB">
            <w:pPr>
              <w:jc w:val="both"/>
              <w:rPr>
                <w:rFonts w:ascii="Arial" w:hAnsi="Arial"/>
              </w:rPr>
            </w:pPr>
          </w:p>
        </w:tc>
      </w:tr>
      <w:tr w:rsidR="00693FAB" w14:paraId="681C12C2"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E"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BF" w14:textId="77777777" w:rsidR="00693FAB" w:rsidRDefault="006D66F3">
            <w:pPr>
              <w:spacing w:after="0"/>
              <w:jc w:val="both"/>
            </w:pPr>
            <w:r>
              <w:rPr>
                <w:rFonts w:ascii="Arial" w:hAnsi="Arial"/>
              </w:rPr>
              <w:t>Advise ODI of the updated Making Rights Real Report timeframe and the corresponding government agency consultation timeline.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0" w14:textId="77777777" w:rsidR="00693FAB" w:rsidRDefault="006D66F3">
            <w:pPr>
              <w:jc w:val="both"/>
              <w:rPr>
                <w:rFonts w:ascii="Arial" w:hAnsi="Arial"/>
              </w:rPr>
            </w:pPr>
            <w:r>
              <w:rPr>
                <w:rFonts w:ascii="Arial" w:hAnsi="Arial"/>
              </w:rPr>
              <w:t xml:space="preserve">Emma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1" w14:textId="77777777" w:rsidR="00693FAB" w:rsidRDefault="00693FAB">
            <w:pPr>
              <w:jc w:val="both"/>
              <w:rPr>
                <w:rFonts w:ascii="Arial" w:hAnsi="Arial"/>
              </w:rPr>
            </w:pPr>
          </w:p>
        </w:tc>
      </w:tr>
      <w:tr w:rsidR="00693FAB" w14:paraId="681C12C8"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3" w14:textId="77777777" w:rsidR="00693FAB" w:rsidRDefault="00693FAB">
            <w:pPr>
              <w:pStyle w:val="ListParagraph"/>
              <w:numPr>
                <w:ilvl w:val="0"/>
                <w:numId w:val="35"/>
              </w:numPr>
              <w:jc w:val="both"/>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4" w14:textId="77777777" w:rsidR="00693FAB" w:rsidRDefault="006D66F3">
            <w:pPr>
              <w:spacing w:after="0"/>
              <w:jc w:val="both"/>
            </w:pPr>
            <w:r>
              <w:rPr>
                <w:rFonts w:ascii="Arial" w:hAnsi="Arial"/>
              </w:rPr>
              <w:t>HRC to add as agenda items to the next working group and December IMM meetings, whether the IMM wishes to make a response to the draft government report.</w:t>
            </w:r>
          </w:p>
          <w:p w14:paraId="681C12C5" w14:textId="77777777" w:rsidR="00693FAB" w:rsidRDefault="00693FAB">
            <w:pPr>
              <w:spacing w:after="0"/>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6" w14:textId="77777777" w:rsidR="00693FAB" w:rsidRDefault="006D66F3">
            <w:pPr>
              <w:jc w:val="both"/>
              <w:rPr>
                <w:rFonts w:ascii="Arial" w:hAnsi="Arial"/>
              </w:rPr>
            </w:pPr>
            <w:r>
              <w:rPr>
                <w:rFonts w:ascii="Arial" w:hAnsi="Arial"/>
              </w:rPr>
              <w:t xml:space="preserve">Doug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C7" w14:textId="77777777" w:rsidR="00693FAB" w:rsidRDefault="006D66F3">
            <w:pPr>
              <w:jc w:val="both"/>
              <w:rPr>
                <w:rFonts w:ascii="Arial" w:hAnsi="Arial"/>
              </w:rPr>
            </w:pPr>
            <w:r>
              <w:rPr>
                <w:rFonts w:ascii="Arial" w:hAnsi="Arial"/>
              </w:rPr>
              <w:t>Completed</w:t>
            </w:r>
          </w:p>
        </w:tc>
      </w:tr>
    </w:tbl>
    <w:p w14:paraId="681C12C9" w14:textId="77777777" w:rsidR="00693FAB" w:rsidRDefault="0008075A">
      <w:pPr>
        <w:spacing w:after="200" w:line="276" w:lineRule="auto"/>
        <w:jc w:val="both"/>
      </w:pPr>
      <w:hyperlink w:anchor="IMM" w:history="1">
        <w:r w:rsidR="006D66F3">
          <w:rPr>
            <w:rStyle w:val="Hyperlink"/>
            <w:rFonts w:ascii="Arial" w:eastAsia="Arial" w:hAnsi="Arial"/>
            <w:bCs/>
          </w:rPr>
          <w:t>Back to Top</w:t>
        </w:r>
      </w:hyperlink>
    </w:p>
    <w:p w14:paraId="730A31D8" w14:textId="77777777" w:rsidR="00AF62B9" w:rsidRDefault="00AF62B9">
      <w:pPr>
        <w:spacing w:after="200" w:line="276" w:lineRule="auto"/>
        <w:jc w:val="both"/>
        <w:rPr>
          <w:rFonts w:ascii="Arial" w:eastAsia="Arial" w:hAnsi="Arial"/>
          <w:b/>
          <w:bCs/>
          <w:sz w:val="28"/>
          <w:szCs w:val="28"/>
        </w:rPr>
      </w:pPr>
    </w:p>
    <w:p w14:paraId="681C12CA" w14:textId="284B7D14" w:rsidR="00693FAB" w:rsidRDefault="006D66F3">
      <w:pPr>
        <w:spacing w:after="200" w:line="276" w:lineRule="auto"/>
        <w:jc w:val="both"/>
      </w:pPr>
      <w:r>
        <w:rPr>
          <w:rFonts w:ascii="Arial" w:eastAsia="Arial" w:hAnsi="Arial"/>
          <w:b/>
          <w:bCs/>
          <w:sz w:val="28"/>
          <w:szCs w:val="28"/>
        </w:rPr>
        <w:t xml:space="preserve">Actions from IMM meeting 2 July 2018. </w:t>
      </w:r>
    </w:p>
    <w:tbl>
      <w:tblPr>
        <w:tblW w:w="9635" w:type="dxa"/>
        <w:tblLayout w:type="fixed"/>
        <w:tblCellMar>
          <w:left w:w="10" w:type="dxa"/>
          <w:right w:w="10" w:type="dxa"/>
        </w:tblCellMar>
        <w:tblLook w:val="04A0" w:firstRow="1" w:lastRow="0" w:firstColumn="1" w:lastColumn="0" w:noHBand="0" w:noVBand="1"/>
      </w:tblPr>
      <w:tblGrid>
        <w:gridCol w:w="704"/>
        <w:gridCol w:w="5812"/>
        <w:gridCol w:w="1559"/>
        <w:gridCol w:w="1560"/>
      </w:tblGrid>
      <w:tr w:rsidR="00693FAB" w14:paraId="681C12CF" w14:textId="77777777">
        <w:tc>
          <w:tcPr>
            <w:tcW w:w="704"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CB"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CC"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CD"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2CE"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Status</w:t>
            </w:r>
          </w:p>
        </w:tc>
      </w:tr>
      <w:tr w:rsidR="00693FAB" w14:paraId="681C12D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0" w14:textId="77777777" w:rsidR="00693FAB" w:rsidRDefault="006D66F3">
            <w:pPr>
              <w:jc w:val="both"/>
            </w:pPr>
            <w:r>
              <w:rPr>
                <w:rFonts w:ascii="Arial" w:eastAsia="Arial" w:hAnsi="Arial"/>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1" w14:textId="77777777" w:rsidR="00693FAB" w:rsidRDefault="006D66F3">
            <w:pPr>
              <w:jc w:val="both"/>
              <w:rPr>
                <w:rFonts w:ascii="Arial" w:eastAsia="Arial" w:hAnsi="Arial"/>
                <w:b/>
                <w:bCs/>
              </w:rPr>
            </w:pPr>
            <w:r>
              <w:rPr>
                <w:rFonts w:ascii="Arial" w:eastAsia="Arial" w:hAnsi="Arial"/>
                <w:b/>
                <w:bCs/>
              </w:rPr>
              <w:t xml:space="preserve">Review of previous actions and minutes (Item 3): </w:t>
            </w:r>
          </w:p>
          <w:p w14:paraId="681C12D2" w14:textId="77777777" w:rsidR="00693FAB" w:rsidRDefault="006D66F3">
            <w:pPr>
              <w:pStyle w:val="ListParagraph"/>
              <w:numPr>
                <w:ilvl w:val="0"/>
                <w:numId w:val="39"/>
              </w:numPr>
              <w:spacing w:line="300" w:lineRule="atLeast"/>
              <w:ind w:left="438" w:hanging="438"/>
              <w:jc w:val="both"/>
              <w:rPr>
                <w:rFonts w:ascii="Arial" w:eastAsia="Arial" w:hAnsi="Arial"/>
              </w:rPr>
            </w:pPr>
            <w:r>
              <w:rPr>
                <w:rFonts w:ascii="Arial" w:eastAsia="Arial" w:hAnsi="Arial"/>
              </w:rPr>
              <w:t>Request from the Chair, an additional fourth column headed with “Status”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3" w14:textId="77777777" w:rsidR="00693FAB" w:rsidRDefault="00693FAB">
            <w:pPr>
              <w:jc w:val="both"/>
              <w:rPr>
                <w:rFonts w:ascii="Arial" w:hAnsi="Arial"/>
              </w:rPr>
            </w:pPr>
          </w:p>
          <w:p w14:paraId="681C12D4" w14:textId="77777777" w:rsidR="00693FAB" w:rsidRDefault="006D66F3">
            <w:pPr>
              <w:pStyle w:val="ListParagraph"/>
              <w:numPr>
                <w:ilvl w:val="0"/>
                <w:numId w:val="40"/>
              </w:numPr>
              <w:spacing w:line="300" w:lineRule="atLeast"/>
              <w:ind w:left="352"/>
              <w:jc w:val="both"/>
            </w:pPr>
            <w:r>
              <w:rPr>
                <w:rFonts w:ascii="Arial" w:eastAsia="Arial" w:hAnsi="Arial"/>
              </w:rPr>
              <w:t>Rebecca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5" w14:textId="77777777" w:rsidR="00693FAB" w:rsidRDefault="00693FAB">
            <w:pPr>
              <w:spacing w:after="0"/>
              <w:jc w:val="both"/>
              <w:rPr>
                <w:rFonts w:ascii="Arial" w:eastAsia="Arial" w:hAnsi="Arial"/>
              </w:rPr>
            </w:pPr>
          </w:p>
          <w:p w14:paraId="681C12D6" w14:textId="77777777" w:rsidR="00693FAB" w:rsidRDefault="00693FAB">
            <w:pPr>
              <w:spacing w:after="0"/>
              <w:jc w:val="both"/>
              <w:rPr>
                <w:rFonts w:ascii="Arial" w:eastAsia="Arial" w:hAnsi="Arial"/>
              </w:rPr>
            </w:pPr>
          </w:p>
          <w:p w14:paraId="681C12D7" w14:textId="77777777" w:rsidR="00693FAB" w:rsidRDefault="006D66F3">
            <w:pPr>
              <w:spacing w:after="0"/>
              <w:jc w:val="both"/>
            </w:pPr>
            <w:r>
              <w:rPr>
                <w:rFonts w:ascii="Arial" w:eastAsia="Arial" w:hAnsi="Arial"/>
              </w:rPr>
              <w:t>Completed</w:t>
            </w:r>
          </w:p>
        </w:tc>
      </w:tr>
      <w:tr w:rsidR="00693FAB" w14:paraId="681C12E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9" w14:textId="77777777" w:rsidR="00693FAB" w:rsidRDefault="006D66F3">
            <w:pPr>
              <w:jc w:val="both"/>
            </w:pPr>
            <w:r>
              <w:rPr>
                <w:rFonts w:ascii="Arial" w:eastAsia="Arial" w:hAnsi="Arial"/>
              </w:rPr>
              <w:t xml:space="preserve">2.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A" w14:textId="77777777" w:rsidR="00693FAB" w:rsidRDefault="006D66F3">
            <w:pPr>
              <w:jc w:val="both"/>
            </w:pPr>
            <w:r>
              <w:rPr>
                <w:rFonts w:ascii="Arial" w:eastAsia="Arial" w:hAnsi="Arial"/>
                <w:b/>
                <w:bCs/>
              </w:rPr>
              <w:t>Update on the List of Issues paper and preparations for ‘Making Disability Rights Real’ Report.  Planning and process discussion (Item 4):</w:t>
            </w:r>
          </w:p>
          <w:p w14:paraId="681C12DB" w14:textId="77777777" w:rsidR="00693FAB" w:rsidRDefault="006D66F3">
            <w:pPr>
              <w:pStyle w:val="ListParagraph"/>
              <w:numPr>
                <w:ilvl w:val="0"/>
                <w:numId w:val="41"/>
              </w:numPr>
              <w:spacing w:line="300" w:lineRule="atLeast"/>
              <w:ind w:left="438"/>
              <w:jc w:val="both"/>
            </w:pPr>
            <w:r>
              <w:rPr>
                <w:rFonts w:ascii="Arial" w:eastAsia="Arial" w:hAnsi="Arial"/>
              </w:rPr>
              <w:t>Agencies Coalition consultation work-stream to be provided at the next IMM Quarterly meeting</w:t>
            </w:r>
          </w:p>
          <w:p w14:paraId="681C12DC" w14:textId="77777777" w:rsidR="00693FAB" w:rsidRDefault="00693FAB">
            <w:pPr>
              <w:pStyle w:val="ListParagraph"/>
              <w:spacing w:line="300" w:lineRule="atLeast"/>
              <w:ind w:left="438"/>
              <w:jc w:val="both"/>
              <w:rPr>
                <w:rFonts w:ascii="Arial" w:hAnsi="Arial"/>
              </w:rPr>
            </w:pPr>
          </w:p>
          <w:p w14:paraId="681C12DD" w14:textId="77777777" w:rsidR="00693FAB" w:rsidRDefault="006D66F3">
            <w:pPr>
              <w:pStyle w:val="ListParagraph"/>
              <w:numPr>
                <w:ilvl w:val="0"/>
                <w:numId w:val="41"/>
              </w:numPr>
              <w:spacing w:line="300" w:lineRule="atLeast"/>
              <w:ind w:left="438"/>
              <w:jc w:val="both"/>
            </w:pPr>
            <w:r>
              <w:rPr>
                <w:rFonts w:ascii="Arial" w:eastAsia="Arial" w:hAnsi="Arial"/>
              </w:rPr>
              <w:t xml:space="preserve">Update from meeting with Jorge Araya, secretary of the Committee for the CRPD.  </w:t>
            </w:r>
          </w:p>
          <w:p w14:paraId="681C12DE" w14:textId="77777777" w:rsidR="00693FAB" w:rsidRDefault="00693FAB">
            <w:pPr>
              <w:pStyle w:val="ListParagraph"/>
              <w:spacing w:line="300" w:lineRule="atLeast"/>
              <w:ind w:left="438"/>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DF" w14:textId="77777777" w:rsidR="00693FAB" w:rsidRDefault="00693FAB">
            <w:pPr>
              <w:pStyle w:val="ListParagraph"/>
              <w:spacing w:line="300" w:lineRule="atLeast"/>
              <w:ind w:left="352"/>
              <w:jc w:val="both"/>
              <w:rPr>
                <w:rFonts w:ascii="Arial" w:hAnsi="Arial"/>
              </w:rPr>
            </w:pPr>
          </w:p>
          <w:p w14:paraId="681C12E0" w14:textId="77777777" w:rsidR="00693FAB" w:rsidRDefault="00693FAB">
            <w:pPr>
              <w:pStyle w:val="ListParagraph"/>
              <w:spacing w:line="300" w:lineRule="atLeast"/>
              <w:ind w:left="352"/>
              <w:jc w:val="both"/>
              <w:rPr>
                <w:rFonts w:ascii="Arial" w:hAnsi="Arial"/>
              </w:rPr>
            </w:pPr>
          </w:p>
          <w:p w14:paraId="681C12E1" w14:textId="77777777" w:rsidR="00693FAB" w:rsidRDefault="006D66F3">
            <w:pPr>
              <w:pStyle w:val="ListParagraph"/>
              <w:numPr>
                <w:ilvl w:val="0"/>
                <w:numId w:val="42"/>
              </w:numPr>
              <w:spacing w:line="300" w:lineRule="atLeast"/>
              <w:ind w:left="352"/>
              <w:jc w:val="both"/>
            </w:pPr>
            <w:r>
              <w:rPr>
                <w:rFonts w:ascii="Arial" w:eastAsia="Arial" w:hAnsi="Arial"/>
              </w:rPr>
              <w:t>Emma</w:t>
            </w:r>
          </w:p>
          <w:p w14:paraId="681C12E2" w14:textId="77777777" w:rsidR="00693FAB" w:rsidRDefault="00693FAB">
            <w:pPr>
              <w:spacing w:line="300" w:lineRule="atLeast"/>
              <w:jc w:val="both"/>
              <w:rPr>
                <w:rFonts w:ascii="Arial" w:hAnsi="Arial"/>
              </w:rPr>
            </w:pPr>
          </w:p>
          <w:p w14:paraId="681C12E3" w14:textId="77777777" w:rsidR="00693FAB" w:rsidRDefault="006D66F3">
            <w:pPr>
              <w:pStyle w:val="ListParagraph"/>
              <w:numPr>
                <w:ilvl w:val="0"/>
                <w:numId w:val="42"/>
              </w:numPr>
              <w:spacing w:line="300" w:lineRule="atLeast"/>
              <w:ind w:left="352"/>
              <w:jc w:val="both"/>
            </w:pPr>
            <w:r>
              <w:rPr>
                <w:rFonts w:ascii="Arial" w:eastAsia="Arial" w:hAnsi="Arial"/>
              </w:rPr>
              <w:t>Rebekah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E4" w14:textId="77777777" w:rsidR="00693FAB" w:rsidRDefault="00693FAB">
            <w:pPr>
              <w:pStyle w:val="ListParagraph"/>
              <w:spacing w:line="300" w:lineRule="atLeast"/>
              <w:ind w:left="352"/>
              <w:jc w:val="both"/>
              <w:rPr>
                <w:rFonts w:ascii="Arial" w:hAnsi="Arial"/>
              </w:rPr>
            </w:pPr>
          </w:p>
          <w:p w14:paraId="681C12E5" w14:textId="77777777" w:rsidR="00693FAB" w:rsidRDefault="00693FAB">
            <w:pPr>
              <w:pStyle w:val="ListParagraph"/>
              <w:spacing w:line="300" w:lineRule="atLeast"/>
              <w:ind w:left="352"/>
              <w:jc w:val="both"/>
              <w:rPr>
                <w:rFonts w:ascii="Arial" w:hAnsi="Arial"/>
              </w:rPr>
            </w:pPr>
          </w:p>
          <w:p w14:paraId="681C12E6" w14:textId="77777777" w:rsidR="00693FAB" w:rsidRDefault="006D66F3">
            <w:pPr>
              <w:pStyle w:val="ListParagraph"/>
              <w:spacing w:line="300" w:lineRule="atLeast"/>
              <w:ind w:left="0"/>
              <w:jc w:val="both"/>
              <w:rPr>
                <w:rFonts w:ascii="Arial" w:hAnsi="Arial"/>
              </w:rPr>
            </w:pPr>
            <w:r>
              <w:rPr>
                <w:rFonts w:ascii="Arial" w:hAnsi="Arial"/>
              </w:rPr>
              <w:t>Update to be provided</w:t>
            </w:r>
          </w:p>
          <w:p w14:paraId="681C12E7" w14:textId="77777777" w:rsidR="00693FAB" w:rsidRDefault="006D66F3">
            <w:pPr>
              <w:pStyle w:val="ListParagraph"/>
              <w:spacing w:line="300" w:lineRule="atLeast"/>
              <w:ind w:left="0"/>
              <w:jc w:val="both"/>
              <w:rPr>
                <w:rFonts w:ascii="Arial" w:hAnsi="Arial"/>
              </w:rPr>
            </w:pPr>
            <w:r>
              <w:rPr>
                <w:rFonts w:ascii="Arial" w:hAnsi="Arial"/>
              </w:rPr>
              <w:t>Update to be provided</w:t>
            </w:r>
          </w:p>
        </w:tc>
      </w:tr>
      <w:tr w:rsidR="00693FAB" w14:paraId="681C12F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E9" w14:textId="77777777" w:rsidR="00693FAB" w:rsidRDefault="006D66F3">
            <w:pPr>
              <w:jc w:val="both"/>
            </w:pPr>
            <w:r>
              <w:rPr>
                <w:rFonts w:ascii="Arial" w:eastAsia="Arial" w:hAnsi="Arial"/>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EA" w14:textId="77777777" w:rsidR="00693FAB" w:rsidRDefault="006D66F3">
            <w:pPr>
              <w:jc w:val="both"/>
            </w:pPr>
            <w:r>
              <w:rPr>
                <w:rFonts w:ascii="Arial" w:eastAsia="Arial" w:hAnsi="Arial"/>
                <w:b/>
                <w:bCs/>
              </w:rPr>
              <w:t>UPR submission</w:t>
            </w:r>
            <w:r>
              <w:rPr>
                <w:rFonts w:ascii="Arial,Calibri" w:eastAsia="Arial,Calibri" w:hAnsi="Arial,Calibri" w:cs="Arial,Calibri"/>
                <w:b/>
                <w:bCs/>
              </w:rPr>
              <w:t>:</w:t>
            </w:r>
          </w:p>
          <w:p w14:paraId="681C12EB" w14:textId="77777777" w:rsidR="00693FAB" w:rsidRDefault="006D66F3">
            <w:pPr>
              <w:pStyle w:val="ListParagraph"/>
              <w:numPr>
                <w:ilvl w:val="1"/>
                <w:numId w:val="43"/>
              </w:numPr>
              <w:spacing w:after="0"/>
              <w:ind w:left="283" w:hanging="283"/>
              <w:jc w:val="both"/>
              <w:rPr>
                <w:rFonts w:ascii="Arial" w:eastAsia="Arial" w:hAnsi="Arial"/>
              </w:rPr>
            </w:pPr>
            <w:r>
              <w:rPr>
                <w:rFonts w:ascii="Arial" w:eastAsia="Arial" w:hAnsi="Arial"/>
              </w:rPr>
              <w:t>Priority Issues circulated to IMM</w:t>
            </w:r>
          </w:p>
          <w:p w14:paraId="681C12EC" w14:textId="77777777" w:rsidR="00693FAB" w:rsidRDefault="00693FAB">
            <w:pPr>
              <w:pStyle w:val="ListParagraph"/>
              <w:spacing w:after="0"/>
              <w:ind w:left="360"/>
              <w:jc w:val="both"/>
              <w:rPr>
                <w:rFonts w:ascii="Arial" w:hAnsi="Arial"/>
              </w:rPr>
            </w:pPr>
          </w:p>
          <w:p w14:paraId="681C12ED" w14:textId="77777777" w:rsidR="00693FAB" w:rsidRDefault="006D66F3">
            <w:pPr>
              <w:pStyle w:val="ListParagraph"/>
              <w:numPr>
                <w:ilvl w:val="1"/>
                <w:numId w:val="43"/>
              </w:numPr>
              <w:spacing w:after="0"/>
              <w:ind w:left="283" w:hanging="283"/>
              <w:jc w:val="both"/>
              <w:rPr>
                <w:rFonts w:ascii="Arial" w:eastAsia="Arial" w:hAnsi="Arial"/>
              </w:rPr>
            </w:pPr>
            <w:r>
              <w:rPr>
                <w:rFonts w:ascii="Arial" w:eastAsia="Arial" w:hAnsi="Arial"/>
              </w:rPr>
              <w:t>Invite the HRC legal team to the next IMM Quarterly Meeting to present on submission</w:t>
            </w:r>
          </w:p>
          <w:p w14:paraId="681C12EE" w14:textId="77777777" w:rsidR="00693FAB" w:rsidRDefault="00693FAB">
            <w:pPr>
              <w:pStyle w:val="ListParagraph"/>
              <w:spacing w:after="0"/>
              <w:ind w:left="283"/>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EF" w14:textId="77777777" w:rsidR="00693FAB" w:rsidRDefault="00693FAB">
            <w:pPr>
              <w:jc w:val="both"/>
              <w:rPr>
                <w:rFonts w:ascii="Arial" w:hAnsi="Arial"/>
              </w:rPr>
            </w:pPr>
          </w:p>
          <w:p w14:paraId="681C12F0" w14:textId="77777777" w:rsidR="00693FAB" w:rsidRDefault="006D66F3">
            <w:pPr>
              <w:pStyle w:val="ListParagraph"/>
              <w:numPr>
                <w:ilvl w:val="0"/>
                <w:numId w:val="44"/>
              </w:numPr>
              <w:jc w:val="both"/>
            </w:pPr>
            <w:r>
              <w:rPr>
                <w:rFonts w:ascii="Arial" w:eastAsia="Arial" w:hAnsi="Arial"/>
              </w:rPr>
              <w:t>Emma</w:t>
            </w:r>
          </w:p>
          <w:p w14:paraId="681C12F1" w14:textId="77777777" w:rsidR="00693FAB" w:rsidRDefault="006D66F3">
            <w:pPr>
              <w:pStyle w:val="ListParagraph"/>
              <w:numPr>
                <w:ilvl w:val="0"/>
                <w:numId w:val="44"/>
              </w:numPr>
              <w:jc w:val="both"/>
            </w:pPr>
            <w:r>
              <w:rPr>
                <w:rFonts w:ascii="Arial" w:eastAsia="Arial" w:hAnsi="Arial"/>
              </w:rPr>
              <w:t>Rebekah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2" w14:textId="77777777" w:rsidR="00693FAB" w:rsidRDefault="00693FAB">
            <w:pPr>
              <w:jc w:val="both"/>
              <w:rPr>
                <w:rFonts w:ascii="Arial" w:hAnsi="Arial"/>
              </w:rPr>
            </w:pPr>
          </w:p>
          <w:p w14:paraId="681C12F3" w14:textId="77777777" w:rsidR="00693FAB" w:rsidRDefault="006D66F3">
            <w:pPr>
              <w:jc w:val="both"/>
              <w:rPr>
                <w:rFonts w:ascii="Arial" w:hAnsi="Arial"/>
              </w:rPr>
            </w:pPr>
            <w:r>
              <w:rPr>
                <w:rFonts w:ascii="Arial" w:hAnsi="Arial"/>
              </w:rPr>
              <w:t>Completed</w:t>
            </w:r>
          </w:p>
          <w:p w14:paraId="681C12F4" w14:textId="77777777" w:rsidR="00693FAB" w:rsidRDefault="006D66F3">
            <w:pPr>
              <w:jc w:val="both"/>
              <w:rPr>
                <w:rFonts w:ascii="Arial" w:hAnsi="Arial"/>
              </w:rPr>
            </w:pPr>
            <w:r>
              <w:rPr>
                <w:rFonts w:ascii="Arial" w:hAnsi="Arial"/>
              </w:rPr>
              <w:t xml:space="preserve">Updated to be provided </w:t>
            </w:r>
          </w:p>
        </w:tc>
      </w:tr>
      <w:tr w:rsidR="00693FAB" w14:paraId="681C12F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6" w14:textId="77777777" w:rsidR="00693FAB" w:rsidRDefault="006D66F3">
            <w:pPr>
              <w:jc w:val="both"/>
            </w:pPr>
            <w:r>
              <w:rPr>
                <w:rFonts w:ascii="Arial" w:eastAsia="Arial" w:hAnsi="Arial"/>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7" w14:textId="77777777" w:rsidR="00693FAB" w:rsidRDefault="006D66F3">
            <w:pPr>
              <w:jc w:val="both"/>
            </w:pPr>
            <w:r>
              <w:rPr>
                <w:rFonts w:ascii="Arial" w:eastAsia="Arial" w:hAnsi="Arial"/>
                <w:b/>
                <w:bCs/>
              </w:rPr>
              <w:t xml:space="preserve">Updates from agencies (Item 7): </w:t>
            </w:r>
          </w:p>
          <w:p w14:paraId="681C12F8" w14:textId="77777777" w:rsidR="00693FAB" w:rsidRDefault="006D66F3">
            <w:pPr>
              <w:pStyle w:val="ListParagraph"/>
              <w:numPr>
                <w:ilvl w:val="0"/>
                <w:numId w:val="45"/>
              </w:numPr>
              <w:spacing w:line="300" w:lineRule="atLeast"/>
              <w:ind w:left="409"/>
              <w:jc w:val="both"/>
            </w:pPr>
            <w:r>
              <w:rPr>
                <w:rFonts w:ascii="Arial" w:eastAsia="Arial" w:hAnsi="Arial"/>
              </w:rPr>
              <w:t>Mental Health and Addiction Inquiry update meeting will be held in early November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9" w14:textId="77777777" w:rsidR="00693FAB" w:rsidRDefault="00693FAB">
            <w:pPr>
              <w:spacing w:line="300" w:lineRule="atLeast"/>
              <w:jc w:val="both"/>
              <w:rPr>
                <w:rFonts w:ascii="Arial" w:hAnsi="Arial"/>
              </w:rPr>
            </w:pPr>
          </w:p>
          <w:p w14:paraId="681C12FA" w14:textId="77777777" w:rsidR="00693FAB" w:rsidRDefault="006D66F3">
            <w:pPr>
              <w:pStyle w:val="ListParagraph"/>
              <w:numPr>
                <w:ilvl w:val="0"/>
                <w:numId w:val="46"/>
              </w:numPr>
              <w:spacing w:line="300" w:lineRule="atLeast"/>
              <w:ind w:left="323"/>
              <w:jc w:val="both"/>
            </w:pPr>
            <w:r>
              <w:rPr>
                <w:rFonts w:ascii="Arial" w:eastAsia="Arial" w:hAnsi="Arial"/>
              </w:rPr>
              <w:t xml:space="preserve">Kevin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B" w14:textId="77777777" w:rsidR="00693FAB" w:rsidRDefault="00693FAB">
            <w:pPr>
              <w:spacing w:line="300" w:lineRule="atLeast"/>
              <w:jc w:val="both"/>
              <w:rPr>
                <w:rFonts w:ascii="Arial" w:hAnsi="Arial"/>
              </w:rPr>
            </w:pPr>
          </w:p>
          <w:p w14:paraId="681C12FC" w14:textId="77777777" w:rsidR="00693FAB" w:rsidRDefault="006D66F3">
            <w:pPr>
              <w:spacing w:line="300" w:lineRule="atLeast"/>
              <w:jc w:val="both"/>
              <w:rPr>
                <w:rFonts w:ascii="Arial" w:hAnsi="Arial"/>
              </w:rPr>
            </w:pPr>
            <w:r>
              <w:rPr>
                <w:rFonts w:ascii="Arial" w:hAnsi="Arial"/>
              </w:rPr>
              <w:t>Completed</w:t>
            </w:r>
          </w:p>
        </w:tc>
      </w:tr>
      <w:tr w:rsidR="00693FAB" w14:paraId="681C130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E" w14:textId="77777777" w:rsidR="00693FAB" w:rsidRDefault="006D66F3">
            <w:pPr>
              <w:jc w:val="both"/>
            </w:pPr>
            <w:r>
              <w:rPr>
                <w:rFonts w:ascii="Arial" w:eastAsia="Arial" w:hAnsi="Arial"/>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2FF" w14:textId="77777777" w:rsidR="00693FAB" w:rsidRDefault="006D66F3">
            <w:pPr>
              <w:jc w:val="both"/>
            </w:pPr>
            <w:r>
              <w:rPr>
                <w:rFonts w:ascii="Arial" w:eastAsia="Arial" w:hAnsi="Arial"/>
                <w:b/>
                <w:bCs/>
              </w:rPr>
              <w:t>Future meetings (Item 8)</w:t>
            </w:r>
            <w:r>
              <w:rPr>
                <w:rFonts w:ascii="Arial,Calibri" w:eastAsia="Arial,Calibri" w:hAnsi="Arial,Calibri" w:cs="Arial,Calibri"/>
                <w:b/>
                <w:bCs/>
              </w:rPr>
              <w:t>:</w:t>
            </w:r>
          </w:p>
          <w:p w14:paraId="681C1300" w14:textId="77777777" w:rsidR="00693FAB" w:rsidRDefault="006D66F3">
            <w:pPr>
              <w:pStyle w:val="ListParagraph"/>
              <w:numPr>
                <w:ilvl w:val="0"/>
                <w:numId w:val="47"/>
              </w:numPr>
              <w:spacing w:after="0"/>
              <w:ind w:left="357" w:hanging="357"/>
              <w:jc w:val="both"/>
              <w:rPr>
                <w:rFonts w:ascii="Arial" w:eastAsia="Arial" w:hAnsi="Arial"/>
              </w:rPr>
            </w:pPr>
            <w:r>
              <w:rPr>
                <w:rFonts w:ascii="Arial" w:eastAsia="Arial" w:hAnsi="Arial"/>
              </w:rPr>
              <w:t>ODI to circulate Action Plan</w:t>
            </w:r>
          </w:p>
          <w:p w14:paraId="681C1301" w14:textId="77777777" w:rsidR="00693FAB" w:rsidRDefault="00693FAB">
            <w:pPr>
              <w:pStyle w:val="ListParagraph"/>
              <w:spacing w:after="0"/>
              <w:ind w:left="357"/>
              <w:jc w:val="both"/>
              <w:rPr>
                <w:rFonts w:ascii="Arial" w:hAnsi="Arial"/>
              </w:rPr>
            </w:pPr>
          </w:p>
          <w:p w14:paraId="681C1302" w14:textId="77777777" w:rsidR="00693FAB" w:rsidRDefault="00693FAB">
            <w:pPr>
              <w:pStyle w:val="ListParagraph"/>
              <w:spacing w:after="0"/>
              <w:ind w:left="357"/>
              <w:jc w:val="both"/>
              <w:rPr>
                <w:rFonts w:ascii="Arial" w:hAnsi="Arial"/>
              </w:rPr>
            </w:pPr>
          </w:p>
          <w:p w14:paraId="681C1303" w14:textId="77777777" w:rsidR="00693FAB" w:rsidRDefault="006D66F3">
            <w:pPr>
              <w:pStyle w:val="ListParagraph"/>
              <w:numPr>
                <w:ilvl w:val="0"/>
                <w:numId w:val="47"/>
              </w:numPr>
              <w:spacing w:after="0"/>
              <w:ind w:left="357" w:hanging="357"/>
              <w:jc w:val="both"/>
              <w:rPr>
                <w:rFonts w:ascii="Arial" w:eastAsia="Arial" w:hAnsi="Arial"/>
              </w:rPr>
            </w:pPr>
            <w:r>
              <w:rPr>
                <w:rFonts w:ascii="Arial" w:eastAsia="Arial" w:hAnsi="Arial"/>
              </w:rPr>
              <w:t>Collate and distribute consultation to appropriate agencies when received</w:t>
            </w:r>
          </w:p>
          <w:p w14:paraId="681C1304" w14:textId="77777777" w:rsidR="00693FAB" w:rsidRDefault="00693FAB">
            <w:pPr>
              <w:ind w:left="444" w:hanging="444"/>
              <w:jc w:val="both"/>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05" w14:textId="77777777" w:rsidR="00693FAB" w:rsidRDefault="00693FAB">
            <w:pPr>
              <w:jc w:val="both"/>
              <w:rPr>
                <w:rFonts w:ascii="Arial" w:hAnsi="Arial"/>
              </w:rPr>
            </w:pPr>
          </w:p>
          <w:p w14:paraId="681C1306" w14:textId="77777777" w:rsidR="00693FAB" w:rsidRDefault="006D66F3">
            <w:pPr>
              <w:pStyle w:val="ListParagraph"/>
              <w:numPr>
                <w:ilvl w:val="0"/>
                <w:numId w:val="48"/>
              </w:numPr>
              <w:jc w:val="both"/>
            </w:pPr>
            <w:r>
              <w:rPr>
                <w:rFonts w:ascii="Arial" w:eastAsia="Arial" w:hAnsi="Arial"/>
              </w:rPr>
              <w:t>Brian</w:t>
            </w:r>
          </w:p>
          <w:p w14:paraId="681C1307" w14:textId="77777777" w:rsidR="00693FAB" w:rsidRDefault="00693FAB">
            <w:pPr>
              <w:pStyle w:val="ListParagraph"/>
              <w:ind w:left="360"/>
              <w:jc w:val="both"/>
              <w:rPr>
                <w:rFonts w:ascii="Arial" w:hAnsi="Arial"/>
              </w:rPr>
            </w:pPr>
          </w:p>
          <w:p w14:paraId="681C1308" w14:textId="77777777" w:rsidR="00693FAB" w:rsidRDefault="006D66F3">
            <w:pPr>
              <w:pStyle w:val="ListParagraph"/>
              <w:numPr>
                <w:ilvl w:val="0"/>
                <w:numId w:val="48"/>
              </w:numPr>
              <w:jc w:val="both"/>
            </w:pPr>
            <w:r>
              <w:rPr>
                <w:rFonts w:ascii="Arial" w:eastAsia="Arial" w:hAnsi="Arial"/>
              </w:rPr>
              <w:t>Jacinda</w:t>
            </w:r>
          </w:p>
          <w:p w14:paraId="681C1309" w14:textId="77777777" w:rsidR="00693FAB" w:rsidRDefault="00693FAB">
            <w:pPr>
              <w:jc w:val="both"/>
              <w:rPr>
                <w:rFonts w:ascii="Arial" w:hAnsi="Arial"/>
              </w:rPr>
            </w:pPr>
          </w:p>
          <w:p w14:paraId="681C130A" w14:textId="77777777" w:rsidR="00693FAB" w:rsidRDefault="00693FAB">
            <w:pPr>
              <w:jc w:val="both"/>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0B" w14:textId="77777777" w:rsidR="00693FAB" w:rsidRDefault="00693FAB">
            <w:pPr>
              <w:jc w:val="both"/>
              <w:rPr>
                <w:rFonts w:ascii="Arial" w:hAnsi="Arial"/>
              </w:rPr>
            </w:pPr>
          </w:p>
          <w:p w14:paraId="681C130C" w14:textId="77777777" w:rsidR="00693FAB" w:rsidRDefault="006D66F3">
            <w:pPr>
              <w:jc w:val="both"/>
              <w:rPr>
                <w:rFonts w:ascii="Arial" w:hAnsi="Arial"/>
              </w:rPr>
            </w:pPr>
            <w:r>
              <w:rPr>
                <w:rFonts w:ascii="Arial" w:hAnsi="Arial"/>
              </w:rPr>
              <w:t xml:space="preserve">Update to be provided </w:t>
            </w:r>
          </w:p>
          <w:p w14:paraId="681C130D" w14:textId="77777777" w:rsidR="00693FAB" w:rsidRDefault="006D66F3">
            <w:pPr>
              <w:jc w:val="both"/>
              <w:rPr>
                <w:rFonts w:ascii="Arial" w:hAnsi="Arial"/>
              </w:rPr>
            </w:pPr>
            <w:r>
              <w:rPr>
                <w:rFonts w:ascii="Arial" w:hAnsi="Arial"/>
              </w:rPr>
              <w:t>Update to be provided</w:t>
            </w:r>
          </w:p>
        </w:tc>
      </w:tr>
    </w:tbl>
    <w:p w14:paraId="681C130F" w14:textId="77777777" w:rsidR="00693FAB" w:rsidRDefault="0008075A">
      <w:pPr>
        <w:jc w:val="both"/>
      </w:pPr>
      <w:hyperlink w:anchor="IMM" w:history="1">
        <w:r w:rsidR="006D66F3">
          <w:rPr>
            <w:rStyle w:val="Hyperlink"/>
            <w:rFonts w:ascii="Arial" w:hAnsi="Arial"/>
          </w:rPr>
          <w:t>Back to Top</w:t>
        </w:r>
      </w:hyperlink>
    </w:p>
    <w:p w14:paraId="681C1310" w14:textId="77777777" w:rsidR="00693FAB" w:rsidRDefault="00693FAB">
      <w:pPr>
        <w:jc w:val="both"/>
      </w:pPr>
    </w:p>
    <w:p w14:paraId="681C1311" w14:textId="77777777" w:rsidR="00693FAB" w:rsidRDefault="00693FAB">
      <w:pPr>
        <w:jc w:val="both"/>
        <w:rPr>
          <w:rFonts w:ascii="Arial" w:hAnsi="Arial"/>
        </w:rPr>
      </w:pPr>
    </w:p>
    <w:p w14:paraId="681C1312" w14:textId="77777777" w:rsidR="00693FAB" w:rsidRDefault="00693FAB">
      <w:pPr>
        <w:jc w:val="both"/>
        <w:rPr>
          <w:rFonts w:ascii="Arial" w:hAnsi="Arial"/>
        </w:rPr>
      </w:pPr>
    </w:p>
    <w:p w14:paraId="681C1313" w14:textId="77777777" w:rsidR="00693FAB" w:rsidRDefault="00693FAB">
      <w:pPr>
        <w:jc w:val="both"/>
        <w:rPr>
          <w:rFonts w:ascii="Arial" w:hAnsi="Arial"/>
        </w:rPr>
      </w:pPr>
    </w:p>
    <w:p w14:paraId="681C1314" w14:textId="77777777" w:rsidR="00693FAB" w:rsidRDefault="00693FAB">
      <w:pPr>
        <w:jc w:val="both"/>
        <w:rPr>
          <w:rFonts w:ascii="Arial" w:hAnsi="Arial"/>
        </w:rPr>
      </w:pPr>
    </w:p>
    <w:p w14:paraId="681C1315" w14:textId="77777777" w:rsidR="00693FAB" w:rsidRDefault="00693FAB">
      <w:pPr>
        <w:spacing w:after="200" w:line="360" w:lineRule="auto"/>
        <w:jc w:val="both"/>
        <w:rPr>
          <w:rFonts w:ascii="Arial" w:eastAsia="Arial" w:hAnsi="Arial"/>
          <w:b/>
          <w:bCs/>
          <w:sz w:val="28"/>
          <w:szCs w:val="28"/>
        </w:rPr>
      </w:pPr>
    </w:p>
    <w:p w14:paraId="1B25A0E0" w14:textId="77777777" w:rsidR="00AF62B9" w:rsidRDefault="00AF62B9">
      <w:pPr>
        <w:spacing w:after="200" w:line="360" w:lineRule="auto"/>
        <w:jc w:val="both"/>
        <w:rPr>
          <w:rFonts w:ascii="Arial" w:eastAsia="Arial" w:hAnsi="Arial"/>
          <w:b/>
          <w:bCs/>
          <w:sz w:val="28"/>
          <w:szCs w:val="28"/>
        </w:rPr>
      </w:pPr>
    </w:p>
    <w:p w14:paraId="681C1316" w14:textId="6927138B" w:rsidR="00693FAB" w:rsidRDefault="006D66F3">
      <w:pPr>
        <w:spacing w:after="200" w:line="360" w:lineRule="auto"/>
        <w:jc w:val="both"/>
        <w:rPr>
          <w:rFonts w:ascii="Arial" w:eastAsia="Arial" w:hAnsi="Arial"/>
          <w:b/>
          <w:bCs/>
          <w:sz w:val="28"/>
          <w:szCs w:val="28"/>
        </w:rPr>
      </w:pPr>
      <w:r>
        <w:rPr>
          <w:rFonts w:ascii="Arial" w:eastAsia="Arial" w:hAnsi="Arial"/>
          <w:b/>
          <w:bCs/>
          <w:sz w:val="28"/>
          <w:szCs w:val="28"/>
        </w:rPr>
        <w:t>Previous Action List from IMM Meeting 1 March 2017</w:t>
      </w:r>
    </w:p>
    <w:tbl>
      <w:tblPr>
        <w:tblW w:w="9360" w:type="dxa"/>
        <w:tblInd w:w="-5" w:type="dxa"/>
        <w:tblLayout w:type="fixed"/>
        <w:tblCellMar>
          <w:left w:w="10" w:type="dxa"/>
          <w:right w:w="10" w:type="dxa"/>
        </w:tblCellMar>
        <w:tblLook w:val="04A0" w:firstRow="1" w:lastRow="0" w:firstColumn="1" w:lastColumn="0" w:noHBand="0" w:noVBand="1"/>
      </w:tblPr>
      <w:tblGrid>
        <w:gridCol w:w="851"/>
        <w:gridCol w:w="5247"/>
        <w:gridCol w:w="1560"/>
        <w:gridCol w:w="1702"/>
      </w:tblGrid>
      <w:tr w:rsidR="00693FAB" w14:paraId="681C131B" w14:textId="77777777">
        <w:tc>
          <w:tcPr>
            <w:tcW w:w="85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17"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No.</w:t>
            </w:r>
          </w:p>
        </w:tc>
        <w:tc>
          <w:tcPr>
            <w:tcW w:w="5247"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18"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19"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702"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1A"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Status</w:t>
            </w:r>
          </w:p>
        </w:tc>
      </w:tr>
      <w:tr w:rsidR="00693FAB" w14:paraId="681C1331"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1C" w14:textId="77777777" w:rsidR="00693FAB" w:rsidRDefault="006D66F3">
            <w:pPr>
              <w:jc w:val="both"/>
              <w:rPr>
                <w:rFonts w:ascii="Arial" w:eastAsia="Arial" w:hAnsi="Arial"/>
              </w:rPr>
            </w:pPr>
            <w:r>
              <w:rPr>
                <w:rFonts w:ascii="Arial" w:eastAsia="Arial" w:hAnsi="Arial"/>
              </w:rPr>
              <w:t>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1D" w14:textId="77777777" w:rsidR="00693FAB" w:rsidRDefault="006D66F3">
            <w:pPr>
              <w:jc w:val="both"/>
              <w:rPr>
                <w:rFonts w:ascii="Arial" w:eastAsia="Arial" w:hAnsi="Arial"/>
                <w:b/>
              </w:rPr>
            </w:pPr>
            <w:r>
              <w:rPr>
                <w:rFonts w:ascii="Arial" w:eastAsia="Arial" w:hAnsi="Arial"/>
                <w:b/>
              </w:rPr>
              <w:t xml:space="preserve">Review of previous actions and minutes (Item 3): </w:t>
            </w:r>
          </w:p>
          <w:p w14:paraId="681C131E"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DPO Coalition to consider TOR as soon as practicable and send through revisions.</w:t>
            </w:r>
          </w:p>
          <w:p w14:paraId="681C131F"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HRC to circulate link to IMM minutes</w:t>
            </w:r>
          </w:p>
          <w:p w14:paraId="681C1320"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Paul Brown to liaise with the 1. Department of Corrections (Bronwyn Donaldson) to 2. obtain a copy of the presentation for the rest of the IMM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21" w14:textId="77777777" w:rsidR="00693FAB" w:rsidRDefault="00693FAB">
            <w:pPr>
              <w:spacing w:after="0"/>
              <w:jc w:val="both"/>
              <w:rPr>
                <w:rFonts w:ascii="Arial" w:hAnsi="Arial"/>
              </w:rPr>
            </w:pPr>
          </w:p>
          <w:p w14:paraId="681C1322" w14:textId="77777777" w:rsidR="00693FAB" w:rsidRDefault="00693FAB">
            <w:pPr>
              <w:spacing w:after="0"/>
              <w:jc w:val="both"/>
              <w:rPr>
                <w:rFonts w:ascii="Arial" w:hAnsi="Arial"/>
              </w:rPr>
            </w:pPr>
          </w:p>
          <w:p w14:paraId="681C1323" w14:textId="77777777" w:rsidR="00693FAB" w:rsidRDefault="006D66F3">
            <w:pPr>
              <w:spacing w:after="0"/>
              <w:jc w:val="both"/>
            </w:pPr>
            <w:r>
              <w:rPr>
                <w:rFonts w:ascii="Arial" w:eastAsia="Arial" w:hAnsi="Arial"/>
              </w:rPr>
              <w:t xml:space="preserve">Rose </w:t>
            </w:r>
            <w:r>
              <w:br/>
            </w:r>
          </w:p>
          <w:p w14:paraId="681C1324" w14:textId="77777777" w:rsidR="00693FAB" w:rsidRDefault="00693FAB">
            <w:pPr>
              <w:spacing w:after="0"/>
              <w:jc w:val="both"/>
              <w:rPr>
                <w:rFonts w:ascii="Arial" w:hAnsi="Arial"/>
              </w:rPr>
            </w:pPr>
          </w:p>
          <w:p w14:paraId="681C1325" w14:textId="77777777" w:rsidR="00693FAB" w:rsidRDefault="006D66F3">
            <w:pPr>
              <w:spacing w:after="0"/>
              <w:jc w:val="both"/>
              <w:rPr>
                <w:rFonts w:ascii="Arial" w:eastAsia="Arial" w:hAnsi="Arial"/>
              </w:rPr>
            </w:pPr>
            <w:r>
              <w:rPr>
                <w:rFonts w:ascii="Arial" w:eastAsia="Arial" w:hAnsi="Arial"/>
              </w:rPr>
              <w:t>Doug</w:t>
            </w:r>
          </w:p>
          <w:p w14:paraId="681C1326" w14:textId="77777777" w:rsidR="00693FAB" w:rsidRDefault="00693FAB">
            <w:pPr>
              <w:spacing w:after="0"/>
              <w:jc w:val="both"/>
              <w:rPr>
                <w:rFonts w:ascii="Arial" w:hAnsi="Arial"/>
              </w:rPr>
            </w:pPr>
          </w:p>
          <w:p w14:paraId="681C1327" w14:textId="77777777" w:rsidR="00693FAB" w:rsidRDefault="006D66F3">
            <w:pPr>
              <w:spacing w:after="0"/>
              <w:jc w:val="both"/>
              <w:rPr>
                <w:rFonts w:ascii="Arial" w:eastAsia="Arial" w:hAnsi="Arial"/>
              </w:rPr>
            </w:pPr>
            <w:r>
              <w:rPr>
                <w:rFonts w:ascii="Arial" w:eastAsia="Arial" w:hAnsi="Arial"/>
              </w:rPr>
              <w:t>Paul</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28" w14:textId="77777777" w:rsidR="00693FAB" w:rsidRDefault="00693FAB">
            <w:pPr>
              <w:spacing w:after="0"/>
              <w:jc w:val="both"/>
              <w:rPr>
                <w:rFonts w:ascii="Arial" w:hAnsi="Arial"/>
              </w:rPr>
            </w:pPr>
          </w:p>
          <w:p w14:paraId="681C1329" w14:textId="77777777" w:rsidR="00693FAB" w:rsidRDefault="00693FAB">
            <w:pPr>
              <w:spacing w:after="0"/>
              <w:jc w:val="both"/>
              <w:rPr>
                <w:rFonts w:ascii="Arial" w:hAnsi="Arial"/>
              </w:rPr>
            </w:pPr>
          </w:p>
          <w:p w14:paraId="681C132A" w14:textId="77777777" w:rsidR="00693FAB" w:rsidRDefault="006D66F3">
            <w:pPr>
              <w:spacing w:after="0"/>
              <w:jc w:val="both"/>
              <w:rPr>
                <w:rFonts w:ascii="Arial" w:eastAsia="Arial" w:hAnsi="Arial"/>
              </w:rPr>
            </w:pPr>
            <w:r>
              <w:rPr>
                <w:rFonts w:ascii="Arial" w:eastAsia="Arial" w:hAnsi="Arial"/>
              </w:rPr>
              <w:t>Completed</w:t>
            </w:r>
          </w:p>
          <w:p w14:paraId="681C132B" w14:textId="77777777" w:rsidR="00693FAB" w:rsidRDefault="00693FAB">
            <w:pPr>
              <w:spacing w:after="0"/>
              <w:jc w:val="both"/>
              <w:rPr>
                <w:rFonts w:ascii="Arial" w:hAnsi="Arial"/>
              </w:rPr>
            </w:pPr>
          </w:p>
          <w:p w14:paraId="681C132C" w14:textId="77777777" w:rsidR="00693FAB" w:rsidRDefault="00693FAB">
            <w:pPr>
              <w:spacing w:after="0"/>
              <w:jc w:val="both"/>
              <w:rPr>
                <w:rFonts w:ascii="Arial" w:hAnsi="Arial"/>
              </w:rPr>
            </w:pPr>
          </w:p>
          <w:p w14:paraId="681C132D" w14:textId="77777777" w:rsidR="00693FAB" w:rsidRDefault="006D66F3">
            <w:pPr>
              <w:spacing w:after="0"/>
              <w:jc w:val="both"/>
              <w:rPr>
                <w:rFonts w:ascii="Arial" w:eastAsia="Arial" w:hAnsi="Arial"/>
              </w:rPr>
            </w:pPr>
            <w:r>
              <w:rPr>
                <w:rFonts w:ascii="Arial" w:eastAsia="Arial" w:hAnsi="Arial"/>
              </w:rPr>
              <w:t>Completed</w:t>
            </w:r>
          </w:p>
          <w:p w14:paraId="681C132E" w14:textId="77777777" w:rsidR="00693FAB" w:rsidRDefault="00693FAB">
            <w:pPr>
              <w:spacing w:after="0"/>
              <w:jc w:val="both"/>
              <w:rPr>
                <w:rFonts w:ascii="Arial" w:hAnsi="Arial"/>
              </w:rPr>
            </w:pPr>
          </w:p>
          <w:p w14:paraId="681C132F" w14:textId="77777777" w:rsidR="00693FAB" w:rsidRDefault="006D66F3">
            <w:pPr>
              <w:spacing w:after="0"/>
              <w:jc w:val="both"/>
              <w:rPr>
                <w:rFonts w:ascii="Arial" w:eastAsia="Arial" w:hAnsi="Arial"/>
              </w:rPr>
            </w:pPr>
            <w:r>
              <w:rPr>
                <w:rFonts w:ascii="Arial" w:eastAsia="Arial" w:hAnsi="Arial"/>
              </w:rPr>
              <w:t>1. Completed</w:t>
            </w:r>
          </w:p>
          <w:p w14:paraId="681C1330" w14:textId="77777777" w:rsidR="00693FAB" w:rsidRDefault="006D66F3">
            <w:pPr>
              <w:spacing w:after="0"/>
              <w:jc w:val="both"/>
              <w:rPr>
                <w:rFonts w:ascii="Arial" w:eastAsia="Arial" w:hAnsi="Arial"/>
              </w:rPr>
            </w:pPr>
            <w:r>
              <w:rPr>
                <w:rFonts w:ascii="Arial" w:eastAsia="Arial" w:hAnsi="Arial"/>
              </w:rPr>
              <w:t>2. In progress</w:t>
            </w:r>
          </w:p>
        </w:tc>
      </w:tr>
      <w:tr w:rsidR="00693FAB" w14:paraId="681C1344"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32" w14:textId="77777777" w:rsidR="00693FAB" w:rsidRDefault="006D66F3">
            <w:pPr>
              <w:jc w:val="both"/>
              <w:rPr>
                <w:rFonts w:ascii="Arial" w:eastAsia="Arial" w:hAnsi="Arial"/>
              </w:rPr>
            </w:pPr>
            <w:r>
              <w:rPr>
                <w:rFonts w:ascii="Arial" w:eastAsia="Arial" w:hAnsi="Arial"/>
              </w:rPr>
              <w:t xml:space="preserve">2.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33" w14:textId="77777777" w:rsidR="00693FAB" w:rsidRDefault="006D66F3">
            <w:pPr>
              <w:jc w:val="both"/>
            </w:pPr>
            <w:r>
              <w:rPr>
                <w:rFonts w:ascii="Arial" w:eastAsia="Arial" w:hAnsi="Arial"/>
                <w:b/>
              </w:rPr>
              <w:t>Preparation for Video Conference with CRPD Committee (Item 4):</w:t>
            </w:r>
          </w:p>
          <w:p w14:paraId="681C1334" w14:textId="77777777" w:rsidR="00693FAB" w:rsidRDefault="006D66F3">
            <w:pPr>
              <w:pStyle w:val="ListParagraph"/>
              <w:numPr>
                <w:ilvl w:val="0"/>
                <w:numId w:val="50"/>
              </w:numPr>
              <w:spacing w:line="300" w:lineRule="atLeast"/>
              <w:jc w:val="both"/>
            </w:pPr>
            <w:r>
              <w:rPr>
                <w:rFonts w:ascii="Arial" w:eastAsia="Arial" w:hAnsi="Arial"/>
              </w:rPr>
              <w:t>Previous draft of ‘Traffic Lights’ report to be circulated.</w:t>
            </w:r>
          </w:p>
          <w:p w14:paraId="681C1335" w14:textId="77777777" w:rsidR="00693FAB" w:rsidRDefault="006D66F3">
            <w:pPr>
              <w:pStyle w:val="ListParagraph"/>
              <w:numPr>
                <w:ilvl w:val="0"/>
                <w:numId w:val="50"/>
              </w:numPr>
              <w:spacing w:line="300" w:lineRule="atLeast"/>
              <w:jc w:val="both"/>
            </w:pPr>
            <w:r>
              <w:rPr>
                <w:rFonts w:ascii="Arial" w:eastAsia="Arial" w:hAnsi="Arial"/>
              </w:rPr>
              <w:t>The DPO Coalition to confirm attendees to the Video Conference and to provide the other IMM partners advance notice of the specific additional issues the DPOs may want to raise in the last phase of the video conference ASAP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36" w14:textId="77777777" w:rsidR="00693FAB" w:rsidRDefault="00693FAB">
            <w:pPr>
              <w:spacing w:after="0"/>
              <w:jc w:val="both"/>
              <w:rPr>
                <w:rFonts w:ascii="Arial" w:hAnsi="Arial"/>
              </w:rPr>
            </w:pPr>
          </w:p>
          <w:p w14:paraId="681C1337" w14:textId="77777777" w:rsidR="00693FAB" w:rsidRDefault="00693FAB">
            <w:pPr>
              <w:spacing w:after="0"/>
              <w:jc w:val="both"/>
              <w:rPr>
                <w:rFonts w:ascii="Arial" w:hAnsi="Arial"/>
              </w:rPr>
            </w:pPr>
          </w:p>
          <w:p w14:paraId="681C1338" w14:textId="77777777" w:rsidR="00693FAB" w:rsidRDefault="00693FAB">
            <w:pPr>
              <w:spacing w:after="0"/>
              <w:jc w:val="both"/>
              <w:rPr>
                <w:rFonts w:ascii="Arial" w:hAnsi="Arial"/>
              </w:rPr>
            </w:pPr>
          </w:p>
          <w:p w14:paraId="681C1339" w14:textId="77777777" w:rsidR="00693FAB" w:rsidRDefault="006D66F3">
            <w:pPr>
              <w:spacing w:after="0"/>
              <w:jc w:val="both"/>
              <w:rPr>
                <w:rFonts w:ascii="Arial" w:eastAsia="Arial" w:hAnsi="Arial"/>
              </w:rPr>
            </w:pPr>
            <w:r>
              <w:rPr>
                <w:rFonts w:ascii="Arial" w:eastAsia="Arial" w:hAnsi="Arial"/>
              </w:rPr>
              <w:t>Douglas</w:t>
            </w:r>
          </w:p>
          <w:p w14:paraId="681C133A" w14:textId="77777777" w:rsidR="00693FAB" w:rsidRDefault="00693FAB">
            <w:pPr>
              <w:spacing w:after="0"/>
              <w:jc w:val="both"/>
              <w:rPr>
                <w:rFonts w:ascii="Arial" w:hAnsi="Arial"/>
              </w:rPr>
            </w:pPr>
          </w:p>
          <w:p w14:paraId="681C133B" w14:textId="77777777" w:rsidR="00693FAB" w:rsidRDefault="00693FAB">
            <w:pPr>
              <w:spacing w:after="0"/>
              <w:jc w:val="both"/>
              <w:rPr>
                <w:rFonts w:ascii="Arial" w:hAnsi="Arial"/>
              </w:rPr>
            </w:pPr>
          </w:p>
          <w:p w14:paraId="681C133C" w14:textId="77777777" w:rsidR="00693FAB" w:rsidRDefault="006D66F3">
            <w:pPr>
              <w:spacing w:after="0"/>
              <w:jc w:val="both"/>
              <w:rPr>
                <w:rFonts w:ascii="Arial" w:eastAsia="Arial" w:hAnsi="Arial"/>
              </w:rPr>
            </w:pPr>
            <w:r>
              <w:rPr>
                <w:rFonts w:ascii="Arial" w:eastAsia="Arial" w:hAnsi="Arial"/>
              </w:rPr>
              <w:t>Rose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3D" w14:textId="77777777" w:rsidR="00693FAB" w:rsidRDefault="00693FAB">
            <w:pPr>
              <w:spacing w:after="0"/>
              <w:jc w:val="both"/>
              <w:rPr>
                <w:rFonts w:ascii="Arial" w:hAnsi="Arial"/>
              </w:rPr>
            </w:pPr>
          </w:p>
          <w:p w14:paraId="681C133E" w14:textId="77777777" w:rsidR="00693FAB" w:rsidRDefault="00693FAB">
            <w:pPr>
              <w:spacing w:after="0"/>
              <w:jc w:val="both"/>
              <w:rPr>
                <w:rFonts w:ascii="Arial" w:hAnsi="Arial"/>
              </w:rPr>
            </w:pPr>
          </w:p>
          <w:p w14:paraId="681C133F" w14:textId="77777777" w:rsidR="00693FAB" w:rsidRDefault="00693FAB">
            <w:pPr>
              <w:spacing w:after="0"/>
              <w:jc w:val="both"/>
              <w:rPr>
                <w:rFonts w:ascii="Arial" w:hAnsi="Arial"/>
              </w:rPr>
            </w:pPr>
          </w:p>
          <w:p w14:paraId="681C1340" w14:textId="77777777" w:rsidR="00693FAB" w:rsidRDefault="006D66F3">
            <w:pPr>
              <w:spacing w:after="0"/>
              <w:jc w:val="both"/>
              <w:rPr>
                <w:rFonts w:ascii="Arial" w:eastAsia="Arial" w:hAnsi="Arial"/>
              </w:rPr>
            </w:pPr>
            <w:r>
              <w:rPr>
                <w:rFonts w:ascii="Arial" w:eastAsia="Arial" w:hAnsi="Arial"/>
              </w:rPr>
              <w:t>Completed</w:t>
            </w:r>
          </w:p>
          <w:p w14:paraId="681C1341" w14:textId="77777777" w:rsidR="00693FAB" w:rsidRDefault="00693FAB">
            <w:pPr>
              <w:spacing w:after="0"/>
              <w:jc w:val="both"/>
              <w:rPr>
                <w:rFonts w:ascii="Arial" w:hAnsi="Arial"/>
              </w:rPr>
            </w:pPr>
          </w:p>
          <w:p w14:paraId="681C1342" w14:textId="77777777" w:rsidR="00693FAB" w:rsidRDefault="00693FAB">
            <w:pPr>
              <w:spacing w:after="0"/>
              <w:jc w:val="both"/>
              <w:rPr>
                <w:rFonts w:ascii="Arial" w:hAnsi="Arial"/>
              </w:rPr>
            </w:pPr>
          </w:p>
          <w:p w14:paraId="681C1343" w14:textId="77777777" w:rsidR="00693FAB" w:rsidRDefault="006D66F3">
            <w:pPr>
              <w:spacing w:after="0"/>
              <w:jc w:val="both"/>
              <w:rPr>
                <w:rFonts w:ascii="Arial" w:eastAsia="Arial" w:hAnsi="Arial"/>
              </w:rPr>
            </w:pPr>
            <w:r>
              <w:rPr>
                <w:rFonts w:ascii="Arial" w:eastAsia="Arial" w:hAnsi="Arial"/>
              </w:rPr>
              <w:t>Completed</w:t>
            </w:r>
          </w:p>
        </w:tc>
      </w:tr>
      <w:tr w:rsidR="00693FAB" w14:paraId="681C135A"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45" w14:textId="77777777" w:rsidR="00693FAB" w:rsidRDefault="006D66F3">
            <w:pPr>
              <w:jc w:val="both"/>
              <w:rPr>
                <w:rFonts w:ascii="Arial" w:eastAsia="Arial" w:hAnsi="Arial"/>
              </w:rPr>
            </w:pPr>
            <w:r>
              <w:rPr>
                <w:rFonts w:ascii="Arial" w:eastAsia="Arial" w:hAnsi="Arial"/>
              </w:rPr>
              <w:t>3.</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46" w14:textId="77777777" w:rsidR="00693FAB" w:rsidRDefault="006D66F3">
            <w:pPr>
              <w:jc w:val="both"/>
            </w:pPr>
            <w:r>
              <w:rPr>
                <w:rFonts w:ascii="Arial" w:eastAsia="Arial" w:hAnsi="Arial"/>
                <w:b/>
              </w:rPr>
              <w:t>Shadow report planning and process (Item 5):</w:t>
            </w:r>
          </w:p>
          <w:p w14:paraId="681C1347" w14:textId="77777777" w:rsidR="00693FAB" w:rsidRDefault="006D66F3">
            <w:pPr>
              <w:pStyle w:val="ListParagraph"/>
              <w:numPr>
                <w:ilvl w:val="1"/>
                <w:numId w:val="43"/>
              </w:numPr>
              <w:spacing w:after="0"/>
              <w:ind w:left="283" w:hanging="283"/>
              <w:jc w:val="both"/>
              <w:rPr>
                <w:rFonts w:ascii="Arial" w:eastAsia="Arial" w:hAnsi="Arial"/>
              </w:rPr>
            </w:pPr>
            <w:r>
              <w:rPr>
                <w:rFonts w:ascii="Arial" w:eastAsia="Arial" w:hAnsi="Arial"/>
              </w:rPr>
              <w:t>The OOTO with the IMM working group would ‘hold the pen’ on the first draft of this project plan.</w:t>
            </w:r>
          </w:p>
          <w:p w14:paraId="681C1348" w14:textId="77777777" w:rsidR="00693FAB" w:rsidRDefault="00693FAB">
            <w:pPr>
              <w:pStyle w:val="ListParagraph"/>
              <w:spacing w:after="0"/>
              <w:ind w:left="283"/>
              <w:jc w:val="both"/>
              <w:rPr>
                <w:rFonts w:ascii="Arial" w:hAnsi="Arial"/>
                <w:b/>
              </w:rPr>
            </w:pPr>
          </w:p>
          <w:p w14:paraId="681C1349" w14:textId="77777777" w:rsidR="00693FAB" w:rsidRDefault="006D66F3">
            <w:pPr>
              <w:pStyle w:val="ListParagraph"/>
              <w:numPr>
                <w:ilvl w:val="1"/>
                <w:numId w:val="43"/>
              </w:numPr>
              <w:spacing w:after="0"/>
              <w:ind w:left="283" w:hanging="283"/>
              <w:jc w:val="both"/>
              <w:rPr>
                <w:rFonts w:ascii="Arial" w:eastAsia="Arial" w:hAnsi="Arial"/>
              </w:rPr>
            </w:pPr>
            <w:r>
              <w:rPr>
                <w:rFonts w:ascii="Arial" w:eastAsia="Arial" w:hAnsi="Arial"/>
              </w:rPr>
              <w:t>HRC to coordinate with DPO coalition to develop a high-level Communications Strategy to be incorporated into the draft project plan, by the end of March 2018.</w:t>
            </w:r>
          </w:p>
          <w:p w14:paraId="681C134A" w14:textId="77777777" w:rsidR="00693FAB" w:rsidRDefault="00693FAB">
            <w:pPr>
              <w:pStyle w:val="ListParagraph"/>
              <w:spacing w:after="0"/>
              <w:ind w:left="283"/>
              <w:jc w:val="both"/>
              <w:rPr>
                <w:rFonts w:ascii="Arial" w:eastAsia="Arial" w:hAnsi="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4B" w14:textId="77777777" w:rsidR="00693FAB" w:rsidRDefault="00693FAB">
            <w:pPr>
              <w:spacing w:after="0"/>
              <w:jc w:val="both"/>
              <w:rPr>
                <w:rFonts w:ascii="Arial" w:hAnsi="Arial"/>
              </w:rPr>
            </w:pPr>
          </w:p>
          <w:p w14:paraId="681C134C" w14:textId="77777777" w:rsidR="00693FAB" w:rsidRDefault="00693FAB">
            <w:pPr>
              <w:spacing w:after="0"/>
              <w:jc w:val="both"/>
              <w:rPr>
                <w:rFonts w:ascii="Arial" w:hAnsi="Arial"/>
              </w:rPr>
            </w:pPr>
          </w:p>
          <w:p w14:paraId="681C134D" w14:textId="77777777" w:rsidR="00693FAB" w:rsidRDefault="006D66F3">
            <w:pPr>
              <w:spacing w:after="0"/>
              <w:jc w:val="both"/>
              <w:rPr>
                <w:rFonts w:ascii="Arial" w:eastAsia="Arial" w:hAnsi="Arial"/>
              </w:rPr>
            </w:pPr>
            <w:r>
              <w:rPr>
                <w:rFonts w:ascii="Arial" w:eastAsia="Arial" w:hAnsi="Arial"/>
              </w:rPr>
              <w:t>Emma</w:t>
            </w:r>
          </w:p>
          <w:p w14:paraId="681C134E" w14:textId="77777777" w:rsidR="00693FAB" w:rsidRDefault="00693FAB">
            <w:pPr>
              <w:spacing w:after="0"/>
              <w:jc w:val="both"/>
              <w:rPr>
                <w:rFonts w:ascii="Arial" w:hAnsi="Arial"/>
              </w:rPr>
            </w:pPr>
          </w:p>
          <w:p w14:paraId="681C134F" w14:textId="77777777" w:rsidR="00693FAB" w:rsidRDefault="00693FAB">
            <w:pPr>
              <w:spacing w:after="0"/>
              <w:jc w:val="both"/>
              <w:rPr>
                <w:rFonts w:ascii="Arial" w:hAnsi="Arial"/>
              </w:rPr>
            </w:pPr>
          </w:p>
          <w:p w14:paraId="681C1350" w14:textId="77777777" w:rsidR="00693FAB" w:rsidRDefault="00693FAB">
            <w:pPr>
              <w:spacing w:after="0"/>
              <w:jc w:val="both"/>
              <w:rPr>
                <w:rFonts w:ascii="Arial" w:hAnsi="Arial"/>
              </w:rPr>
            </w:pPr>
          </w:p>
          <w:p w14:paraId="681C1351" w14:textId="77777777" w:rsidR="00693FAB" w:rsidRDefault="006D66F3">
            <w:pPr>
              <w:spacing w:after="0"/>
              <w:jc w:val="both"/>
              <w:rPr>
                <w:rFonts w:ascii="Arial" w:eastAsia="Arial" w:hAnsi="Arial"/>
              </w:rPr>
            </w:pPr>
            <w:r>
              <w:rPr>
                <w:rFonts w:ascii="Arial" w:eastAsia="Arial" w:hAnsi="Arial"/>
              </w:rPr>
              <w:t>Douglas</w:t>
            </w:r>
          </w:p>
          <w:p w14:paraId="681C1352" w14:textId="77777777" w:rsidR="00693FAB" w:rsidRDefault="006D66F3">
            <w:pPr>
              <w:spacing w:after="0"/>
              <w:jc w:val="both"/>
              <w:rPr>
                <w:rFonts w:ascii="Arial" w:eastAsia="Arial" w:hAnsi="Arial"/>
              </w:rPr>
            </w:pPr>
            <w:r>
              <w:rPr>
                <w:rFonts w:ascii="Arial" w:eastAsia="Arial" w:hAnsi="Arial"/>
              </w:rPr>
              <w:t>Rose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53" w14:textId="77777777" w:rsidR="00693FAB" w:rsidRDefault="00693FAB">
            <w:pPr>
              <w:spacing w:after="0"/>
              <w:jc w:val="both"/>
              <w:rPr>
                <w:rFonts w:ascii="Arial" w:hAnsi="Arial"/>
              </w:rPr>
            </w:pPr>
          </w:p>
          <w:p w14:paraId="681C1354" w14:textId="77777777" w:rsidR="00693FAB" w:rsidRDefault="00693FAB">
            <w:pPr>
              <w:spacing w:after="0"/>
              <w:jc w:val="both"/>
              <w:rPr>
                <w:rFonts w:ascii="Arial" w:hAnsi="Arial"/>
              </w:rPr>
            </w:pPr>
          </w:p>
          <w:p w14:paraId="681C1355" w14:textId="77777777" w:rsidR="00693FAB" w:rsidRDefault="006D66F3">
            <w:pPr>
              <w:spacing w:after="0"/>
              <w:jc w:val="both"/>
              <w:rPr>
                <w:rFonts w:ascii="Arial" w:eastAsia="Arial" w:hAnsi="Arial"/>
              </w:rPr>
            </w:pPr>
            <w:r>
              <w:rPr>
                <w:rFonts w:ascii="Arial" w:eastAsia="Arial" w:hAnsi="Arial"/>
              </w:rPr>
              <w:t>Completed</w:t>
            </w:r>
          </w:p>
          <w:p w14:paraId="681C1356" w14:textId="77777777" w:rsidR="00693FAB" w:rsidRDefault="00693FAB">
            <w:pPr>
              <w:spacing w:after="0"/>
              <w:jc w:val="both"/>
              <w:rPr>
                <w:rFonts w:ascii="Arial" w:hAnsi="Arial"/>
              </w:rPr>
            </w:pPr>
          </w:p>
          <w:p w14:paraId="681C1357" w14:textId="77777777" w:rsidR="00693FAB" w:rsidRDefault="00693FAB">
            <w:pPr>
              <w:spacing w:after="0"/>
              <w:jc w:val="both"/>
              <w:rPr>
                <w:rFonts w:ascii="Arial" w:hAnsi="Arial"/>
              </w:rPr>
            </w:pPr>
          </w:p>
          <w:p w14:paraId="681C1358" w14:textId="77777777" w:rsidR="00693FAB" w:rsidRDefault="00693FAB">
            <w:pPr>
              <w:spacing w:after="0"/>
              <w:jc w:val="both"/>
              <w:rPr>
                <w:rFonts w:ascii="Arial" w:hAnsi="Arial"/>
              </w:rPr>
            </w:pPr>
          </w:p>
          <w:p w14:paraId="681C1359" w14:textId="77777777" w:rsidR="00693FAB" w:rsidRDefault="006D66F3">
            <w:pPr>
              <w:spacing w:after="0"/>
              <w:jc w:val="both"/>
              <w:rPr>
                <w:rFonts w:ascii="Arial" w:eastAsia="Arial" w:hAnsi="Arial"/>
              </w:rPr>
            </w:pPr>
            <w:r>
              <w:rPr>
                <w:rFonts w:ascii="Arial" w:eastAsia="Arial" w:hAnsi="Arial"/>
              </w:rPr>
              <w:t>Completed</w:t>
            </w:r>
          </w:p>
        </w:tc>
      </w:tr>
      <w:tr w:rsidR="00693FAB" w14:paraId="681C136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5B" w14:textId="77777777" w:rsidR="00693FAB" w:rsidRDefault="006D66F3">
            <w:pPr>
              <w:jc w:val="both"/>
              <w:rPr>
                <w:rFonts w:ascii="Arial" w:eastAsia="Arial" w:hAnsi="Arial"/>
              </w:rPr>
            </w:pPr>
            <w:r>
              <w:rPr>
                <w:rFonts w:ascii="Arial" w:eastAsia="Arial" w:hAnsi="Arial"/>
              </w:rPr>
              <w:t>4.</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5C" w14:textId="77777777" w:rsidR="00693FAB" w:rsidRDefault="006D66F3">
            <w:pPr>
              <w:jc w:val="both"/>
            </w:pPr>
            <w:r>
              <w:rPr>
                <w:rFonts w:ascii="Arial" w:eastAsia="Arial" w:hAnsi="Arial"/>
                <w:b/>
              </w:rPr>
              <w:t xml:space="preserve">Updates from agencies (Item 7): </w:t>
            </w:r>
          </w:p>
          <w:p w14:paraId="681C135D" w14:textId="77777777" w:rsidR="00693FAB" w:rsidRDefault="006D66F3">
            <w:pPr>
              <w:pStyle w:val="ListParagraph"/>
              <w:numPr>
                <w:ilvl w:val="0"/>
                <w:numId w:val="51"/>
              </w:numPr>
              <w:spacing w:line="300" w:lineRule="atLeast"/>
              <w:jc w:val="both"/>
            </w:pPr>
            <w:r>
              <w:rPr>
                <w:rFonts w:ascii="Arial" w:eastAsia="Arial" w:hAnsi="Arial"/>
              </w:rPr>
              <w:t>Peter Boshier (who will be speaking on data matters in the Video Conference) and Andrew McCaw to discuss data with Geoff (and include Doug)</w:t>
            </w:r>
          </w:p>
          <w:p w14:paraId="681C135E" w14:textId="77777777" w:rsidR="00693FAB" w:rsidRDefault="006D66F3">
            <w:pPr>
              <w:pStyle w:val="ListParagraph"/>
              <w:numPr>
                <w:ilvl w:val="0"/>
                <w:numId w:val="51"/>
              </w:numPr>
              <w:spacing w:line="300" w:lineRule="atLeast"/>
              <w:jc w:val="both"/>
              <w:rPr>
                <w:rFonts w:ascii="Arial" w:eastAsia="Arial" w:hAnsi="Arial"/>
              </w:rPr>
            </w:pPr>
            <w:r>
              <w:rPr>
                <w:rFonts w:ascii="Arial" w:eastAsia="Arial" w:hAnsi="Arial"/>
              </w:rPr>
              <w:t>OOTO to share IMM guide with other IMM partners for feedback. HRC to add discussing the next guide to the agenda for the next meeting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5F" w14:textId="77777777" w:rsidR="00693FAB" w:rsidRDefault="00693FAB">
            <w:pPr>
              <w:spacing w:after="0"/>
              <w:jc w:val="both"/>
              <w:rPr>
                <w:rFonts w:ascii="Arial" w:hAnsi="Arial"/>
              </w:rPr>
            </w:pPr>
          </w:p>
          <w:p w14:paraId="681C1360" w14:textId="77777777" w:rsidR="00693FAB" w:rsidRDefault="00693FAB">
            <w:pPr>
              <w:spacing w:after="0"/>
              <w:jc w:val="both"/>
              <w:rPr>
                <w:rFonts w:ascii="Arial" w:hAnsi="Arial"/>
              </w:rPr>
            </w:pPr>
          </w:p>
          <w:p w14:paraId="681C1361" w14:textId="77777777" w:rsidR="00693FAB" w:rsidRDefault="006D66F3">
            <w:pPr>
              <w:spacing w:after="0"/>
              <w:jc w:val="both"/>
              <w:rPr>
                <w:rFonts w:ascii="Arial" w:eastAsia="Arial" w:hAnsi="Arial"/>
              </w:rPr>
            </w:pPr>
            <w:r>
              <w:rPr>
                <w:rFonts w:ascii="Arial" w:eastAsia="Arial" w:hAnsi="Arial"/>
              </w:rPr>
              <w:t xml:space="preserve">Peter, Andrew, Douglas </w:t>
            </w:r>
          </w:p>
          <w:p w14:paraId="681C1362" w14:textId="77777777" w:rsidR="00693FAB" w:rsidRDefault="00693FAB">
            <w:pPr>
              <w:spacing w:after="0"/>
              <w:jc w:val="both"/>
              <w:rPr>
                <w:rFonts w:ascii="Arial" w:hAnsi="Arial"/>
              </w:rPr>
            </w:pPr>
          </w:p>
          <w:p w14:paraId="681C1363" w14:textId="77777777" w:rsidR="00693FAB" w:rsidRDefault="00693FAB">
            <w:pPr>
              <w:spacing w:after="0"/>
              <w:jc w:val="both"/>
              <w:rPr>
                <w:rFonts w:ascii="Arial" w:hAnsi="Arial"/>
              </w:rPr>
            </w:pPr>
          </w:p>
          <w:p w14:paraId="681C1364" w14:textId="77777777" w:rsidR="00693FAB" w:rsidRDefault="006D66F3">
            <w:pPr>
              <w:spacing w:after="0"/>
              <w:jc w:val="both"/>
              <w:rPr>
                <w:rFonts w:ascii="Arial" w:eastAsia="Arial" w:hAnsi="Arial"/>
              </w:rPr>
            </w:pPr>
            <w:r>
              <w:rPr>
                <w:rFonts w:ascii="Arial" w:eastAsia="Arial" w:hAnsi="Arial"/>
              </w:rPr>
              <w:t>Paul, Douglas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65" w14:textId="77777777" w:rsidR="00693FAB" w:rsidRDefault="00693FAB">
            <w:pPr>
              <w:spacing w:after="0"/>
              <w:jc w:val="both"/>
              <w:rPr>
                <w:rFonts w:ascii="Arial" w:hAnsi="Arial"/>
              </w:rPr>
            </w:pPr>
          </w:p>
          <w:p w14:paraId="681C1366" w14:textId="77777777" w:rsidR="00693FAB" w:rsidRDefault="00693FAB">
            <w:pPr>
              <w:spacing w:after="0"/>
              <w:jc w:val="both"/>
              <w:rPr>
                <w:rFonts w:ascii="Arial" w:hAnsi="Arial"/>
              </w:rPr>
            </w:pPr>
          </w:p>
          <w:p w14:paraId="681C1367" w14:textId="77777777" w:rsidR="00693FAB" w:rsidRDefault="006D66F3">
            <w:pPr>
              <w:spacing w:after="0"/>
              <w:jc w:val="both"/>
              <w:rPr>
                <w:rFonts w:ascii="Arial" w:eastAsia="Arial" w:hAnsi="Arial"/>
              </w:rPr>
            </w:pPr>
            <w:r>
              <w:rPr>
                <w:rFonts w:ascii="Arial" w:eastAsia="Arial" w:hAnsi="Arial"/>
              </w:rPr>
              <w:t>Completed</w:t>
            </w:r>
          </w:p>
          <w:p w14:paraId="681C1368" w14:textId="77777777" w:rsidR="00693FAB" w:rsidRDefault="00693FAB">
            <w:pPr>
              <w:spacing w:after="0"/>
              <w:jc w:val="both"/>
              <w:rPr>
                <w:rFonts w:ascii="Arial" w:hAnsi="Arial"/>
              </w:rPr>
            </w:pPr>
          </w:p>
          <w:p w14:paraId="681C1369" w14:textId="77777777" w:rsidR="00693FAB" w:rsidRDefault="00693FAB">
            <w:pPr>
              <w:spacing w:after="0"/>
              <w:jc w:val="both"/>
              <w:rPr>
                <w:rFonts w:ascii="Arial" w:hAnsi="Arial"/>
              </w:rPr>
            </w:pPr>
          </w:p>
          <w:p w14:paraId="681C136A" w14:textId="77777777" w:rsidR="00693FAB" w:rsidRDefault="00693FAB">
            <w:pPr>
              <w:spacing w:after="0"/>
              <w:jc w:val="both"/>
              <w:rPr>
                <w:rFonts w:ascii="Arial" w:hAnsi="Arial"/>
              </w:rPr>
            </w:pPr>
          </w:p>
          <w:p w14:paraId="681C136B" w14:textId="77777777" w:rsidR="00693FAB" w:rsidRDefault="00693FAB">
            <w:pPr>
              <w:spacing w:after="0"/>
              <w:jc w:val="both"/>
              <w:rPr>
                <w:rFonts w:ascii="Arial" w:hAnsi="Arial"/>
              </w:rPr>
            </w:pPr>
          </w:p>
          <w:p w14:paraId="681C136C" w14:textId="77777777" w:rsidR="00693FAB" w:rsidRDefault="00693FAB">
            <w:pPr>
              <w:spacing w:after="0"/>
              <w:jc w:val="both"/>
              <w:rPr>
                <w:rFonts w:ascii="Arial" w:hAnsi="Arial"/>
              </w:rPr>
            </w:pPr>
          </w:p>
          <w:p w14:paraId="681C136D" w14:textId="77777777" w:rsidR="00693FAB" w:rsidRDefault="006D66F3">
            <w:pPr>
              <w:spacing w:after="0"/>
              <w:jc w:val="both"/>
              <w:rPr>
                <w:rFonts w:ascii="Arial" w:eastAsia="Arial" w:hAnsi="Arial"/>
              </w:rPr>
            </w:pPr>
            <w:r>
              <w:rPr>
                <w:rFonts w:ascii="Arial" w:eastAsia="Arial" w:hAnsi="Arial"/>
              </w:rPr>
              <w:t>Completed</w:t>
            </w:r>
          </w:p>
        </w:tc>
      </w:tr>
      <w:tr w:rsidR="00693FAB" w14:paraId="681C1376"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6F" w14:textId="77777777" w:rsidR="00693FAB" w:rsidRDefault="006D66F3">
            <w:pPr>
              <w:jc w:val="both"/>
              <w:rPr>
                <w:rFonts w:ascii="Arial" w:eastAsia="Arial" w:hAnsi="Arial"/>
              </w:rPr>
            </w:pPr>
            <w:r>
              <w:rPr>
                <w:rFonts w:ascii="Arial" w:eastAsia="Arial" w:hAnsi="Arial"/>
              </w:rPr>
              <w:t>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70" w14:textId="77777777" w:rsidR="00693FAB" w:rsidRDefault="006D66F3">
            <w:pPr>
              <w:jc w:val="both"/>
            </w:pPr>
            <w:r>
              <w:rPr>
                <w:rFonts w:ascii="Arial" w:eastAsia="Arial" w:hAnsi="Arial"/>
                <w:b/>
              </w:rPr>
              <w:t>Future meetings (Item 8):</w:t>
            </w:r>
          </w:p>
          <w:p w14:paraId="681C1371" w14:textId="77777777" w:rsidR="00693FAB" w:rsidRDefault="006D66F3">
            <w:pPr>
              <w:ind w:left="459" w:hanging="459"/>
              <w:jc w:val="both"/>
            </w:pPr>
            <w:r>
              <w:rPr>
                <w:rFonts w:ascii="Arial" w:eastAsia="Arial" w:hAnsi="Arial"/>
              </w:rPr>
              <w:t xml:space="preserve">a. </w:t>
            </w:r>
            <w:r>
              <w:rPr>
                <w:rFonts w:ascii="Arial,Calibri" w:eastAsia="Arial,Calibri" w:hAnsi="Arial,Calibri" w:cs="Arial,Calibri"/>
              </w:rPr>
              <w:t xml:space="preserve">   </w:t>
            </w:r>
            <w:r>
              <w:rPr>
                <w:rFonts w:ascii="Arial" w:eastAsia="Arial" w:hAnsi="Arial"/>
              </w:rPr>
              <w:t>ODI to send the paper or briefing for this meeting to the HRC (Douglas)/IMM.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72" w14:textId="77777777" w:rsidR="00693FAB" w:rsidRDefault="00693FAB">
            <w:pPr>
              <w:spacing w:after="0"/>
              <w:jc w:val="both"/>
              <w:rPr>
                <w:rFonts w:ascii="Arial" w:hAnsi="Arial"/>
              </w:rPr>
            </w:pPr>
          </w:p>
          <w:p w14:paraId="681C1373" w14:textId="77777777" w:rsidR="00693FAB" w:rsidRDefault="006D66F3">
            <w:pPr>
              <w:spacing w:after="0"/>
              <w:jc w:val="both"/>
              <w:rPr>
                <w:rFonts w:ascii="Arial" w:eastAsia="Arial" w:hAnsi="Arial"/>
              </w:rPr>
            </w:pPr>
            <w:r>
              <w:rPr>
                <w:rFonts w:ascii="Arial" w:eastAsia="Arial" w:hAnsi="Arial"/>
              </w:rPr>
              <w:t>Brian</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74" w14:textId="77777777" w:rsidR="00693FAB" w:rsidRDefault="00693FAB">
            <w:pPr>
              <w:spacing w:after="0"/>
              <w:jc w:val="both"/>
              <w:rPr>
                <w:rFonts w:ascii="Arial" w:hAnsi="Arial"/>
              </w:rPr>
            </w:pPr>
          </w:p>
          <w:p w14:paraId="681C1375" w14:textId="77777777" w:rsidR="00693FAB" w:rsidRDefault="006D66F3">
            <w:pPr>
              <w:spacing w:after="0"/>
              <w:jc w:val="both"/>
              <w:rPr>
                <w:rFonts w:ascii="Arial" w:eastAsia="Arial" w:hAnsi="Arial"/>
              </w:rPr>
            </w:pPr>
            <w:r>
              <w:rPr>
                <w:rFonts w:ascii="Arial" w:eastAsia="Arial" w:hAnsi="Arial"/>
              </w:rPr>
              <w:t>In Progress</w:t>
            </w:r>
          </w:p>
        </w:tc>
      </w:tr>
    </w:tbl>
    <w:p w14:paraId="681C1377" w14:textId="77777777" w:rsidR="00693FAB" w:rsidRDefault="0008075A">
      <w:pPr>
        <w:spacing w:after="200" w:line="360" w:lineRule="auto"/>
        <w:jc w:val="both"/>
      </w:pPr>
      <w:hyperlink w:anchor="IMM" w:history="1">
        <w:r w:rsidR="006D66F3">
          <w:rPr>
            <w:rStyle w:val="Hyperlink"/>
            <w:rFonts w:ascii="Arial" w:hAnsi="Arial"/>
          </w:rPr>
          <w:t>Back to Top</w:t>
        </w:r>
      </w:hyperlink>
    </w:p>
    <w:p w14:paraId="681C1378" w14:textId="77777777" w:rsidR="00693FAB" w:rsidRDefault="00693FAB">
      <w:pPr>
        <w:spacing w:after="200" w:line="360" w:lineRule="auto"/>
        <w:jc w:val="both"/>
      </w:pPr>
    </w:p>
    <w:p w14:paraId="681C1379" w14:textId="77777777" w:rsidR="00693FAB" w:rsidRDefault="006D66F3">
      <w:pPr>
        <w:spacing w:after="200" w:line="360" w:lineRule="auto"/>
        <w:jc w:val="both"/>
      </w:pPr>
      <w:r>
        <w:rPr>
          <w:rFonts w:ascii="Arial" w:eastAsia="Arial" w:hAnsi="Arial"/>
          <w:b/>
          <w:bCs/>
          <w:sz w:val="28"/>
          <w:szCs w:val="28"/>
        </w:rPr>
        <w:t>Previous Action List from IMM Meeting 27 October 2017</w:t>
      </w:r>
    </w:p>
    <w:tbl>
      <w:tblPr>
        <w:tblW w:w="9360" w:type="dxa"/>
        <w:tblInd w:w="-5" w:type="dxa"/>
        <w:tblLayout w:type="fixed"/>
        <w:tblCellMar>
          <w:left w:w="10" w:type="dxa"/>
          <w:right w:w="10" w:type="dxa"/>
        </w:tblCellMar>
        <w:tblLook w:val="04A0" w:firstRow="1" w:lastRow="0" w:firstColumn="1" w:lastColumn="0" w:noHBand="0" w:noVBand="1"/>
      </w:tblPr>
      <w:tblGrid>
        <w:gridCol w:w="851"/>
        <w:gridCol w:w="5530"/>
        <w:gridCol w:w="1560"/>
        <w:gridCol w:w="1419"/>
      </w:tblGrid>
      <w:tr w:rsidR="00693FAB" w14:paraId="681C137E" w14:textId="77777777">
        <w:tc>
          <w:tcPr>
            <w:tcW w:w="851"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7A"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No.</w:t>
            </w:r>
          </w:p>
        </w:tc>
        <w:tc>
          <w:tcPr>
            <w:tcW w:w="553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7B"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7C"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Responsible</w:t>
            </w:r>
          </w:p>
        </w:tc>
        <w:tc>
          <w:tcPr>
            <w:tcW w:w="1419" w:type="dxa"/>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tcPr>
          <w:p w14:paraId="681C137D" w14:textId="77777777" w:rsidR="00693FAB" w:rsidRDefault="006D66F3">
            <w:pPr>
              <w:pStyle w:val="Tableheadingrow1"/>
              <w:spacing w:line="276" w:lineRule="auto"/>
              <w:jc w:val="both"/>
              <w:rPr>
                <w:rFonts w:ascii="Arial" w:eastAsia="Arial" w:hAnsi="Arial"/>
                <w:b/>
                <w:bCs/>
                <w:sz w:val="22"/>
              </w:rPr>
            </w:pPr>
            <w:r>
              <w:rPr>
                <w:rFonts w:ascii="Arial" w:eastAsia="Arial" w:hAnsi="Arial"/>
                <w:b/>
                <w:bCs/>
                <w:sz w:val="22"/>
              </w:rPr>
              <w:t>Status</w:t>
            </w:r>
          </w:p>
        </w:tc>
      </w:tr>
      <w:tr w:rsidR="00693FAB" w14:paraId="681C1391" w14:textId="77777777">
        <w:trPr>
          <w:trHeight w:val="28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7F" w14:textId="77777777" w:rsidR="00693FAB" w:rsidRDefault="006D66F3">
            <w:pPr>
              <w:jc w:val="both"/>
              <w:rPr>
                <w:rFonts w:ascii="Arial" w:eastAsia="Arial" w:hAnsi="Arial"/>
              </w:rPr>
            </w:pPr>
            <w:r>
              <w:rPr>
                <w:rFonts w:ascii="Arial" w:eastAsia="Arial" w:hAnsi="Arial"/>
              </w:rPr>
              <w:t>1.</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80" w14:textId="77777777" w:rsidR="00693FAB" w:rsidRDefault="006D66F3">
            <w:pPr>
              <w:jc w:val="both"/>
              <w:rPr>
                <w:rFonts w:ascii="Arial" w:eastAsia="Arial" w:hAnsi="Arial"/>
                <w:b/>
              </w:rPr>
            </w:pPr>
            <w:r>
              <w:rPr>
                <w:rFonts w:ascii="Arial" w:eastAsia="Arial" w:hAnsi="Arial"/>
                <w:b/>
              </w:rPr>
              <w:t xml:space="preserve">Terms of Reference (Item 4): </w:t>
            </w:r>
          </w:p>
          <w:p w14:paraId="681C1381"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Put the IMM ToR on the November DPO Coalition meeting agenda.</w:t>
            </w:r>
          </w:p>
          <w:p w14:paraId="681C1382"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Discuss redrafting of ToR and putting IMM agendas and minutes online at the next IMM Quarterly Meeting.</w:t>
            </w:r>
          </w:p>
          <w:p w14:paraId="681C1383" w14:textId="77777777" w:rsidR="00693FAB" w:rsidRDefault="006D66F3">
            <w:pPr>
              <w:pStyle w:val="ListParagraph"/>
              <w:numPr>
                <w:ilvl w:val="0"/>
                <w:numId w:val="49"/>
              </w:numPr>
              <w:spacing w:line="300" w:lineRule="atLeast"/>
              <w:jc w:val="both"/>
              <w:rPr>
                <w:rFonts w:ascii="Arial" w:eastAsia="Arial" w:hAnsi="Arial"/>
              </w:rPr>
            </w:pPr>
            <w:r>
              <w:rPr>
                <w:rFonts w:ascii="Arial" w:eastAsia="Arial" w:hAnsi="Arial"/>
              </w:rPr>
              <w:t>IMM meeting administration notes to be sent to Paula.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84" w14:textId="77777777" w:rsidR="00693FAB" w:rsidRDefault="00693FAB">
            <w:pPr>
              <w:jc w:val="both"/>
              <w:rPr>
                <w:rFonts w:ascii="Arial" w:hAnsi="Arial"/>
              </w:rPr>
            </w:pPr>
          </w:p>
          <w:p w14:paraId="681C1385" w14:textId="77777777" w:rsidR="00693FAB" w:rsidRDefault="006D66F3">
            <w:pPr>
              <w:jc w:val="both"/>
            </w:pPr>
            <w:r>
              <w:rPr>
                <w:rFonts w:ascii="Arial" w:eastAsia="Arial" w:hAnsi="Arial"/>
              </w:rPr>
              <w:t xml:space="preserve">Rose </w:t>
            </w:r>
            <w:r>
              <w:br/>
            </w:r>
          </w:p>
          <w:p w14:paraId="681C1386" w14:textId="77777777" w:rsidR="00693FAB" w:rsidRDefault="006D66F3">
            <w:pPr>
              <w:jc w:val="both"/>
              <w:rPr>
                <w:rFonts w:ascii="Arial" w:eastAsia="Arial" w:hAnsi="Arial"/>
              </w:rPr>
            </w:pPr>
            <w:r>
              <w:rPr>
                <w:rFonts w:ascii="Arial" w:eastAsia="Arial" w:hAnsi="Arial"/>
              </w:rPr>
              <w:t>Paula/All</w:t>
            </w:r>
          </w:p>
          <w:p w14:paraId="681C1387" w14:textId="77777777" w:rsidR="00693FAB" w:rsidRDefault="00693FAB">
            <w:pPr>
              <w:jc w:val="both"/>
              <w:rPr>
                <w:rFonts w:ascii="Arial" w:eastAsia="Arial" w:hAnsi="Arial"/>
              </w:rPr>
            </w:pPr>
          </w:p>
          <w:p w14:paraId="681C1388" w14:textId="77777777" w:rsidR="00693FAB" w:rsidRDefault="00693FAB">
            <w:pPr>
              <w:jc w:val="both"/>
              <w:rPr>
                <w:rFonts w:ascii="Arial" w:eastAsia="Arial" w:hAnsi="Arial"/>
              </w:rPr>
            </w:pPr>
          </w:p>
          <w:p w14:paraId="681C1389" w14:textId="77777777" w:rsidR="00693FAB" w:rsidRDefault="006D66F3">
            <w:pPr>
              <w:jc w:val="both"/>
              <w:rPr>
                <w:rFonts w:ascii="Arial" w:eastAsia="Arial" w:hAnsi="Arial"/>
              </w:rPr>
            </w:pPr>
            <w:r>
              <w:rPr>
                <w:rFonts w:ascii="Arial" w:eastAsia="Arial" w:hAnsi="Arial"/>
              </w:rPr>
              <w:t>Vicki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8A" w14:textId="77777777" w:rsidR="00693FAB" w:rsidRDefault="00693FAB">
            <w:pPr>
              <w:jc w:val="both"/>
              <w:rPr>
                <w:rFonts w:ascii="Arial" w:hAnsi="Arial"/>
              </w:rPr>
            </w:pPr>
          </w:p>
          <w:p w14:paraId="681C138B" w14:textId="77777777" w:rsidR="00693FAB" w:rsidRDefault="006D66F3">
            <w:pPr>
              <w:jc w:val="both"/>
              <w:rPr>
                <w:rFonts w:ascii="Arial" w:eastAsia="Arial" w:hAnsi="Arial"/>
              </w:rPr>
            </w:pPr>
            <w:r>
              <w:rPr>
                <w:rFonts w:ascii="Arial" w:eastAsia="Arial" w:hAnsi="Arial"/>
              </w:rPr>
              <w:t>TBA</w:t>
            </w:r>
          </w:p>
          <w:p w14:paraId="681C138C" w14:textId="77777777" w:rsidR="00693FAB" w:rsidRDefault="00693FAB">
            <w:pPr>
              <w:jc w:val="both"/>
              <w:rPr>
                <w:rFonts w:ascii="Arial" w:hAnsi="Arial"/>
              </w:rPr>
            </w:pPr>
          </w:p>
          <w:p w14:paraId="681C138D" w14:textId="77777777" w:rsidR="00693FAB" w:rsidRDefault="006D66F3">
            <w:pPr>
              <w:jc w:val="both"/>
              <w:rPr>
                <w:rFonts w:ascii="Arial" w:eastAsia="Arial" w:hAnsi="Arial"/>
              </w:rPr>
            </w:pPr>
            <w:r>
              <w:rPr>
                <w:rFonts w:ascii="Arial" w:eastAsia="Arial" w:hAnsi="Arial"/>
              </w:rPr>
              <w:t>Completed</w:t>
            </w:r>
          </w:p>
          <w:p w14:paraId="681C138E" w14:textId="77777777" w:rsidR="00693FAB" w:rsidRDefault="00693FAB">
            <w:pPr>
              <w:jc w:val="both"/>
              <w:rPr>
                <w:rFonts w:ascii="Arial" w:hAnsi="Arial"/>
              </w:rPr>
            </w:pPr>
          </w:p>
          <w:p w14:paraId="681C138F" w14:textId="77777777" w:rsidR="00693FAB" w:rsidRDefault="00693FAB">
            <w:pPr>
              <w:jc w:val="both"/>
              <w:rPr>
                <w:rFonts w:ascii="Arial" w:hAnsi="Arial"/>
              </w:rPr>
            </w:pPr>
          </w:p>
          <w:p w14:paraId="681C1390" w14:textId="77777777" w:rsidR="00693FAB" w:rsidRDefault="006D66F3">
            <w:pPr>
              <w:jc w:val="both"/>
              <w:rPr>
                <w:rFonts w:ascii="Arial" w:eastAsia="Arial" w:hAnsi="Arial"/>
              </w:rPr>
            </w:pPr>
            <w:r>
              <w:rPr>
                <w:rFonts w:ascii="Arial" w:eastAsia="Arial" w:hAnsi="Arial"/>
              </w:rPr>
              <w:t>Completed</w:t>
            </w:r>
          </w:p>
        </w:tc>
      </w:tr>
      <w:tr w:rsidR="00693FAB" w14:paraId="681C13A7"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92" w14:textId="77777777" w:rsidR="00693FAB" w:rsidRDefault="006D66F3">
            <w:pPr>
              <w:jc w:val="both"/>
              <w:rPr>
                <w:rFonts w:ascii="Arial" w:eastAsia="Arial" w:hAnsi="Arial"/>
              </w:rPr>
            </w:pPr>
            <w:r>
              <w:rPr>
                <w:rFonts w:ascii="Arial" w:eastAsia="Arial" w:hAnsi="Arial"/>
              </w:rPr>
              <w:t xml:space="preserve">2.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93" w14:textId="77777777" w:rsidR="00693FAB" w:rsidRDefault="006D66F3">
            <w:pPr>
              <w:jc w:val="both"/>
              <w:rPr>
                <w:rFonts w:ascii="Arial" w:eastAsia="Arial" w:hAnsi="Arial"/>
                <w:b/>
              </w:rPr>
            </w:pPr>
            <w:r>
              <w:rPr>
                <w:rFonts w:ascii="Arial" w:eastAsia="Arial" w:hAnsi="Arial"/>
                <w:b/>
              </w:rPr>
              <w:t>UN Committee Issues Paper (Item 5):</w:t>
            </w:r>
          </w:p>
          <w:p w14:paraId="681C1394" w14:textId="77777777" w:rsidR="00693FAB" w:rsidRDefault="006D66F3">
            <w:pPr>
              <w:pStyle w:val="ListParagraph"/>
              <w:numPr>
                <w:ilvl w:val="0"/>
                <w:numId w:val="50"/>
              </w:numPr>
              <w:spacing w:line="300" w:lineRule="atLeast"/>
              <w:jc w:val="both"/>
              <w:rPr>
                <w:rFonts w:ascii="Arial" w:eastAsia="Arial" w:hAnsi="Arial"/>
              </w:rPr>
            </w:pPr>
            <w:r>
              <w:rPr>
                <w:rFonts w:ascii="Arial" w:eastAsia="Arial" w:hAnsi="Arial"/>
              </w:rPr>
              <w:t>Draft Executive summary for the Working Group.</w:t>
            </w:r>
          </w:p>
          <w:p w14:paraId="681C1395" w14:textId="77777777" w:rsidR="00693FAB" w:rsidRDefault="006D66F3">
            <w:pPr>
              <w:pStyle w:val="ListParagraph"/>
              <w:numPr>
                <w:ilvl w:val="0"/>
                <w:numId w:val="50"/>
              </w:numPr>
              <w:spacing w:line="300" w:lineRule="atLeast"/>
              <w:jc w:val="both"/>
              <w:rPr>
                <w:rFonts w:ascii="Arial" w:eastAsia="Arial" w:hAnsi="Arial"/>
              </w:rPr>
            </w:pPr>
            <w:r>
              <w:rPr>
                <w:rFonts w:ascii="Arial" w:eastAsia="Arial" w:hAnsi="Arial"/>
              </w:rPr>
              <w:t>Remove column 3 in appendix 2 in finalised paper.</w:t>
            </w:r>
          </w:p>
          <w:p w14:paraId="681C1396" w14:textId="77777777" w:rsidR="00693FAB" w:rsidRDefault="006D66F3">
            <w:pPr>
              <w:pStyle w:val="ListParagraph"/>
              <w:numPr>
                <w:ilvl w:val="0"/>
                <w:numId w:val="50"/>
              </w:numPr>
              <w:spacing w:line="300" w:lineRule="atLeast"/>
              <w:jc w:val="both"/>
              <w:rPr>
                <w:rFonts w:ascii="Arial" w:eastAsia="Arial" w:hAnsi="Arial"/>
              </w:rPr>
            </w:pPr>
            <w:r>
              <w:rPr>
                <w:rFonts w:ascii="Arial" w:eastAsia="Arial" w:hAnsi="Arial"/>
              </w:rPr>
              <w:t>DPO Coalition representative on Working Group to be advised.</w:t>
            </w:r>
          </w:p>
          <w:p w14:paraId="681C1397" w14:textId="77777777" w:rsidR="00693FAB" w:rsidRDefault="006D66F3">
            <w:pPr>
              <w:pStyle w:val="ListParagraph"/>
              <w:numPr>
                <w:ilvl w:val="0"/>
                <w:numId w:val="50"/>
              </w:numPr>
              <w:spacing w:line="300" w:lineRule="atLeast"/>
              <w:jc w:val="both"/>
              <w:rPr>
                <w:rFonts w:ascii="Arial" w:eastAsia="Arial" w:hAnsi="Arial"/>
              </w:rPr>
            </w:pPr>
            <w:r>
              <w:rPr>
                <w:rFonts w:ascii="Arial" w:eastAsia="Arial" w:hAnsi="Arial"/>
              </w:rPr>
              <w:t>Finalised draft sent to ODI and SSC to seek agency feedback.</w:t>
            </w:r>
          </w:p>
          <w:p w14:paraId="681C1398" w14:textId="77777777" w:rsidR="00693FAB" w:rsidRDefault="006D66F3">
            <w:pPr>
              <w:pStyle w:val="ListParagraph"/>
              <w:numPr>
                <w:ilvl w:val="0"/>
                <w:numId w:val="50"/>
              </w:numPr>
              <w:spacing w:line="300" w:lineRule="atLeast"/>
              <w:jc w:val="both"/>
              <w:rPr>
                <w:rFonts w:ascii="Arial" w:eastAsia="Arial" w:hAnsi="Arial"/>
              </w:rPr>
            </w:pPr>
            <w:r>
              <w:rPr>
                <w:rFonts w:ascii="Arial" w:eastAsia="Arial" w:hAnsi="Arial"/>
              </w:rPr>
              <w:t>Finalised paper to be sent to Minister Sepuloni.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99" w14:textId="77777777" w:rsidR="00693FAB" w:rsidRDefault="00693FAB">
            <w:pPr>
              <w:jc w:val="both"/>
              <w:rPr>
                <w:rFonts w:ascii="Arial" w:hAnsi="Arial"/>
              </w:rPr>
            </w:pPr>
          </w:p>
          <w:p w14:paraId="681C139A" w14:textId="77777777" w:rsidR="00693FAB" w:rsidRDefault="006D66F3">
            <w:pPr>
              <w:spacing w:line="300" w:lineRule="atLeast"/>
              <w:jc w:val="both"/>
              <w:rPr>
                <w:rFonts w:ascii="Arial" w:eastAsia="Arial" w:hAnsi="Arial"/>
              </w:rPr>
            </w:pPr>
            <w:r>
              <w:rPr>
                <w:rFonts w:ascii="Arial" w:eastAsia="Arial" w:hAnsi="Arial"/>
              </w:rPr>
              <w:t>Douglas</w:t>
            </w:r>
          </w:p>
          <w:p w14:paraId="681C139B" w14:textId="77777777" w:rsidR="00693FAB" w:rsidRDefault="006D66F3">
            <w:pPr>
              <w:spacing w:line="300" w:lineRule="atLeast"/>
              <w:jc w:val="both"/>
              <w:rPr>
                <w:rFonts w:ascii="Arial" w:eastAsia="Arial" w:hAnsi="Arial"/>
              </w:rPr>
            </w:pPr>
            <w:r>
              <w:rPr>
                <w:rFonts w:ascii="Arial" w:eastAsia="Arial" w:hAnsi="Arial"/>
              </w:rPr>
              <w:t>Douglas</w:t>
            </w:r>
          </w:p>
          <w:p w14:paraId="681C139C" w14:textId="77777777" w:rsidR="00693FAB" w:rsidRDefault="006D66F3">
            <w:pPr>
              <w:spacing w:line="300" w:lineRule="atLeast"/>
              <w:jc w:val="both"/>
            </w:pPr>
            <w:r>
              <w:rPr>
                <w:rFonts w:ascii="Arial" w:eastAsia="Arial" w:hAnsi="Arial"/>
              </w:rPr>
              <w:t xml:space="preserve">Rose </w:t>
            </w:r>
            <w:r>
              <w:br/>
            </w:r>
          </w:p>
          <w:p w14:paraId="681C139D" w14:textId="77777777" w:rsidR="00693FAB" w:rsidRDefault="006D66F3">
            <w:pPr>
              <w:spacing w:line="300" w:lineRule="atLeast"/>
              <w:jc w:val="both"/>
            </w:pPr>
            <w:r>
              <w:rPr>
                <w:rFonts w:ascii="Arial" w:eastAsia="Arial" w:hAnsi="Arial"/>
              </w:rPr>
              <w:t>Douglas</w:t>
            </w:r>
            <w:r>
              <w:br/>
            </w:r>
          </w:p>
          <w:p w14:paraId="681C139E" w14:textId="77777777" w:rsidR="00693FAB" w:rsidRDefault="006D66F3">
            <w:pPr>
              <w:spacing w:line="300" w:lineRule="atLeast"/>
              <w:jc w:val="both"/>
            </w:pPr>
            <w:r>
              <w:rPr>
                <w:rFonts w:ascii="Arial" w:eastAsia="Arial" w:hAnsi="Arial"/>
              </w:rPr>
              <w:t>Paula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9F" w14:textId="77777777" w:rsidR="00693FAB" w:rsidRDefault="00693FAB">
            <w:pPr>
              <w:jc w:val="both"/>
              <w:rPr>
                <w:rFonts w:ascii="Arial" w:hAnsi="Arial"/>
              </w:rPr>
            </w:pPr>
          </w:p>
          <w:p w14:paraId="681C13A0" w14:textId="77777777" w:rsidR="00693FAB" w:rsidRDefault="006D66F3">
            <w:pPr>
              <w:jc w:val="both"/>
              <w:rPr>
                <w:rFonts w:ascii="Arial" w:eastAsia="Arial" w:hAnsi="Arial"/>
              </w:rPr>
            </w:pPr>
            <w:r>
              <w:rPr>
                <w:rFonts w:ascii="Arial" w:eastAsia="Arial" w:hAnsi="Arial"/>
              </w:rPr>
              <w:t>Completed</w:t>
            </w:r>
          </w:p>
          <w:p w14:paraId="681C13A1" w14:textId="77777777" w:rsidR="00693FAB" w:rsidRDefault="006D66F3">
            <w:pPr>
              <w:jc w:val="both"/>
              <w:rPr>
                <w:rFonts w:ascii="Arial" w:eastAsia="Arial" w:hAnsi="Arial"/>
              </w:rPr>
            </w:pPr>
            <w:r>
              <w:rPr>
                <w:rFonts w:ascii="Arial" w:eastAsia="Arial" w:hAnsi="Arial"/>
              </w:rPr>
              <w:t>Completed</w:t>
            </w:r>
          </w:p>
          <w:p w14:paraId="681C13A2" w14:textId="77777777" w:rsidR="00693FAB" w:rsidRDefault="006D66F3">
            <w:pPr>
              <w:jc w:val="both"/>
              <w:rPr>
                <w:rFonts w:ascii="Arial" w:eastAsia="Arial" w:hAnsi="Arial"/>
              </w:rPr>
            </w:pPr>
            <w:r>
              <w:rPr>
                <w:rFonts w:ascii="Arial" w:eastAsia="Arial" w:hAnsi="Arial"/>
              </w:rPr>
              <w:t>Completed</w:t>
            </w:r>
          </w:p>
          <w:p w14:paraId="681C13A3" w14:textId="77777777" w:rsidR="00693FAB" w:rsidRDefault="00693FAB">
            <w:pPr>
              <w:jc w:val="both"/>
              <w:rPr>
                <w:rFonts w:ascii="Arial" w:eastAsia="Arial" w:hAnsi="Arial"/>
              </w:rPr>
            </w:pPr>
          </w:p>
          <w:p w14:paraId="681C13A4" w14:textId="77777777" w:rsidR="00693FAB" w:rsidRDefault="006D66F3">
            <w:pPr>
              <w:jc w:val="both"/>
              <w:rPr>
                <w:rFonts w:ascii="Arial" w:eastAsia="Arial" w:hAnsi="Arial"/>
              </w:rPr>
            </w:pPr>
            <w:r>
              <w:rPr>
                <w:rFonts w:ascii="Arial" w:eastAsia="Arial" w:hAnsi="Arial"/>
              </w:rPr>
              <w:t>Completed</w:t>
            </w:r>
          </w:p>
          <w:p w14:paraId="681C13A5" w14:textId="77777777" w:rsidR="00693FAB" w:rsidRDefault="00693FAB">
            <w:pPr>
              <w:jc w:val="both"/>
              <w:rPr>
                <w:rFonts w:ascii="Arial" w:eastAsia="Arial" w:hAnsi="Arial"/>
              </w:rPr>
            </w:pPr>
          </w:p>
          <w:p w14:paraId="681C13A6" w14:textId="77777777" w:rsidR="00693FAB" w:rsidRDefault="006D66F3">
            <w:pPr>
              <w:jc w:val="both"/>
              <w:rPr>
                <w:rFonts w:ascii="Arial" w:eastAsia="Arial" w:hAnsi="Arial"/>
              </w:rPr>
            </w:pPr>
            <w:r>
              <w:rPr>
                <w:rFonts w:ascii="Arial" w:eastAsia="Arial" w:hAnsi="Arial"/>
              </w:rPr>
              <w:t>Completed</w:t>
            </w:r>
          </w:p>
        </w:tc>
      </w:tr>
      <w:tr w:rsidR="00693FAB" w14:paraId="681C13A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A8" w14:textId="77777777" w:rsidR="00693FAB" w:rsidRDefault="006D66F3">
            <w:pPr>
              <w:jc w:val="both"/>
              <w:rPr>
                <w:rFonts w:ascii="Arial" w:eastAsia="Arial" w:hAnsi="Arial"/>
              </w:rPr>
            </w:pPr>
            <w:r>
              <w:rPr>
                <w:rFonts w:ascii="Arial" w:eastAsia="Arial" w:hAnsi="Arial"/>
              </w:rPr>
              <w:t>3.</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A9" w14:textId="77777777" w:rsidR="00693FAB" w:rsidRDefault="006D66F3">
            <w:pPr>
              <w:jc w:val="both"/>
              <w:rPr>
                <w:rFonts w:ascii="Arial" w:eastAsia="Arial" w:hAnsi="Arial"/>
                <w:b/>
              </w:rPr>
            </w:pPr>
            <w:r>
              <w:rPr>
                <w:rFonts w:ascii="Arial" w:eastAsia="Arial" w:hAnsi="Arial"/>
                <w:b/>
              </w:rPr>
              <w:t>Making Disability Rights Real report (Item 6):</w:t>
            </w:r>
          </w:p>
          <w:p w14:paraId="681C13AA" w14:textId="77777777" w:rsidR="00693FAB" w:rsidRDefault="006D66F3">
            <w:pPr>
              <w:jc w:val="both"/>
              <w:rPr>
                <w:rFonts w:ascii="Arial" w:eastAsia="Arial" w:hAnsi="Arial"/>
              </w:rPr>
            </w:pPr>
            <w:r>
              <w:rPr>
                <w:rFonts w:ascii="Arial" w:eastAsia="Arial" w:hAnsi="Arial"/>
              </w:rPr>
              <w:t xml:space="preserve">Working Group to formulate draft project work plan to be presented at next IMM meeting.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AB" w14:textId="77777777" w:rsidR="00693FAB" w:rsidRDefault="00693FAB">
            <w:pPr>
              <w:jc w:val="both"/>
              <w:rPr>
                <w:rFonts w:ascii="Arial" w:hAnsi="Arial"/>
              </w:rPr>
            </w:pPr>
          </w:p>
          <w:p w14:paraId="681C13AC" w14:textId="77777777" w:rsidR="00693FAB" w:rsidRDefault="006D66F3">
            <w:pPr>
              <w:jc w:val="both"/>
              <w:rPr>
                <w:rFonts w:ascii="Arial" w:eastAsia="Arial" w:hAnsi="Arial"/>
              </w:rPr>
            </w:pPr>
            <w:r>
              <w:rPr>
                <w:rFonts w:ascii="Arial" w:eastAsia="Arial" w:hAnsi="Arial"/>
              </w:rPr>
              <w:t>Working Group</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AD" w14:textId="77777777" w:rsidR="00693FAB" w:rsidRDefault="00693FAB">
            <w:pPr>
              <w:jc w:val="both"/>
              <w:rPr>
                <w:rFonts w:ascii="Arial" w:hAnsi="Arial"/>
              </w:rPr>
            </w:pPr>
          </w:p>
          <w:p w14:paraId="681C13AE" w14:textId="77777777" w:rsidR="00693FAB" w:rsidRDefault="006D66F3">
            <w:pPr>
              <w:jc w:val="both"/>
              <w:rPr>
                <w:rFonts w:ascii="Arial" w:eastAsia="Arial" w:hAnsi="Arial"/>
              </w:rPr>
            </w:pPr>
            <w:r>
              <w:rPr>
                <w:rFonts w:ascii="Arial" w:eastAsia="Arial" w:hAnsi="Arial"/>
              </w:rPr>
              <w:t>In progress</w:t>
            </w:r>
          </w:p>
        </w:tc>
      </w:tr>
      <w:tr w:rsidR="00693FAB" w14:paraId="681C13BB"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0" w14:textId="77777777" w:rsidR="00693FAB" w:rsidRDefault="006D66F3">
            <w:pPr>
              <w:jc w:val="both"/>
              <w:rPr>
                <w:rFonts w:ascii="Arial" w:eastAsia="Arial" w:hAnsi="Arial"/>
              </w:rPr>
            </w:pPr>
            <w:r>
              <w:rPr>
                <w:rFonts w:ascii="Arial" w:eastAsia="Arial" w:hAnsi="Arial"/>
              </w:rPr>
              <w:t>4.</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1" w14:textId="77777777" w:rsidR="00693FAB" w:rsidRDefault="006D66F3">
            <w:pPr>
              <w:jc w:val="both"/>
              <w:rPr>
                <w:rFonts w:ascii="Arial" w:eastAsia="Arial" w:hAnsi="Arial"/>
                <w:b/>
              </w:rPr>
            </w:pPr>
            <w:r>
              <w:rPr>
                <w:rFonts w:ascii="Arial" w:eastAsia="Arial" w:hAnsi="Arial"/>
                <w:b/>
              </w:rPr>
              <w:t xml:space="preserve">Seclusion and restraint reports (Item 7): </w:t>
            </w:r>
          </w:p>
          <w:p w14:paraId="681C13B2" w14:textId="77777777" w:rsidR="00693FAB" w:rsidRDefault="006D66F3">
            <w:pPr>
              <w:pStyle w:val="ListParagraph"/>
              <w:numPr>
                <w:ilvl w:val="0"/>
                <w:numId w:val="51"/>
              </w:numPr>
              <w:spacing w:line="300" w:lineRule="atLeast"/>
              <w:jc w:val="both"/>
              <w:rPr>
                <w:rFonts w:ascii="Arial" w:eastAsia="Arial" w:hAnsi="Arial"/>
              </w:rPr>
            </w:pPr>
            <w:r>
              <w:rPr>
                <w:rFonts w:ascii="Arial" w:eastAsia="Arial" w:hAnsi="Arial"/>
              </w:rPr>
              <w:t>Rose Wilkinson to advise who will represent the DPO Coalition at this presentation.</w:t>
            </w:r>
          </w:p>
          <w:p w14:paraId="681C13B3" w14:textId="77777777" w:rsidR="00693FAB" w:rsidRDefault="006D66F3">
            <w:pPr>
              <w:pStyle w:val="ListParagraph"/>
              <w:numPr>
                <w:ilvl w:val="0"/>
                <w:numId w:val="51"/>
              </w:numPr>
              <w:spacing w:line="300" w:lineRule="atLeast"/>
              <w:jc w:val="both"/>
              <w:rPr>
                <w:rFonts w:ascii="Arial" w:eastAsia="Arial" w:hAnsi="Arial"/>
              </w:rPr>
            </w:pPr>
            <w:r>
              <w:rPr>
                <w:rFonts w:ascii="Arial" w:eastAsia="Arial" w:hAnsi="Arial"/>
              </w:rPr>
              <w:t xml:space="preserve">Liaise with Jacki Jones to confirm when/where the Corrections’ presentation will take place.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4" w14:textId="77777777" w:rsidR="00693FAB" w:rsidRDefault="00693FAB">
            <w:pPr>
              <w:jc w:val="both"/>
              <w:rPr>
                <w:rFonts w:ascii="Arial" w:hAnsi="Arial"/>
              </w:rPr>
            </w:pPr>
          </w:p>
          <w:p w14:paraId="681C13B5" w14:textId="77777777" w:rsidR="00693FAB" w:rsidRDefault="006D66F3">
            <w:pPr>
              <w:spacing w:line="300" w:lineRule="atLeast"/>
              <w:jc w:val="both"/>
            </w:pPr>
            <w:r>
              <w:rPr>
                <w:rFonts w:ascii="Arial" w:eastAsia="Arial" w:hAnsi="Arial"/>
              </w:rPr>
              <w:t>Rose Wilkinson</w:t>
            </w:r>
            <w:r>
              <w:br/>
            </w:r>
            <w:r>
              <w:rPr>
                <w:rFonts w:ascii="Arial" w:eastAsia="Arial" w:hAnsi="Arial"/>
              </w:rPr>
              <w:t xml:space="preserve">Paul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6" w14:textId="77777777" w:rsidR="00693FAB" w:rsidRDefault="00693FAB">
            <w:pPr>
              <w:spacing w:after="0"/>
              <w:jc w:val="both"/>
              <w:rPr>
                <w:rFonts w:ascii="Arial" w:hAnsi="Arial"/>
              </w:rPr>
            </w:pPr>
          </w:p>
          <w:p w14:paraId="681C13B7" w14:textId="77777777" w:rsidR="00693FAB" w:rsidRDefault="00693FAB">
            <w:pPr>
              <w:spacing w:after="0"/>
              <w:jc w:val="both"/>
              <w:rPr>
                <w:rFonts w:ascii="Arial" w:eastAsia="Arial" w:hAnsi="Arial"/>
              </w:rPr>
            </w:pPr>
          </w:p>
          <w:p w14:paraId="681C13B8" w14:textId="77777777" w:rsidR="00693FAB" w:rsidRDefault="006D66F3">
            <w:pPr>
              <w:spacing w:after="0"/>
              <w:jc w:val="both"/>
              <w:rPr>
                <w:rFonts w:ascii="Arial" w:eastAsia="Arial" w:hAnsi="Arial"/>
              </w:rPr>
            </w:pPr>
            <w:r>
              <w:rPr>
                <w:rFonts w:ascii="Arial" w:eastAsia="Arial" w:hAnsi="Arial"/>
              </w:rPr>
              <w:t>Completed</w:t>
            </w:r>
          </w:p>
          <w:p w14:paraId="681C13B9" w14:textId="77777777" w:rsidR="00693FAB" w:rsidRDefault="00693FAB">
            <w:pPr>
              <w:spacing w:after="0"/>
              <w:jc w:val="both"/>
              <w:rPr>
                <w:rFonts w:ascii="Arial" w:eastAsia="Arial" w:hAnsi="Arial"/>
              </w:rPr>
            </w:pPr>
          </w:p>
          <w:p w14:paraId="681C13BA" w14:textId="77777777" w:rsidR="00693FAB" w:rsidRDefault="006D66F3">
            <w:pPr>
              <w:spacing w:after="0"/>
              <w:jc w:val="both"/>
              <w:rPr>
                <w:rFonts w:ascii="Arial" w:eastAsia="Arial" w:hAnsi="Arial"/>
              </w:rPr>
            </w:pPr>
            <w:r>
              <w:rPr>
                <w:rFonts w:ascii="Arial" w:eastAsia="Arial" w:hAnsi="Arial"/>
              </w:rPr>
              <w:t>Completed</w:t>
            </w:r>
          </w:p>
        </w:tc>
      </w:tr>
      <w:tr w:rsidR="00693FAB" w14:paraId="681C13C0"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C" w14:textId="77777777" w:rsidR="00693FAB" w:rsidRDefault="006D66F3">
            <w:pPr>
              <w:jc w:val="both"/>
              <w:rPr>
                <w:rFonts w:ascii="Arial" w:eastAsia="Arial" w:hAnsi="Arial"/>
              </w:rPr>
            </w:pPr>
            <w:r>
              <w:rPr>
                <w:rFonts w:ascii="Arial" w:eastAsia="Arial" w:hAnsi="Arial"/>
              </w:rPr>
              <w:t>5.</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D" w14:textId="77777777" w:rsidR="00693FAB" w:rsidRDefault="006D66F3">
            <w:pPr>
              <w:jc w:val="both"/>
              <w:rPr>
                <w:rFonts w:ascii="Arial" w:eastAsia="Arial" w:hAnsi="Arial"/>
              </w:rPr>
            </w:pPr>
            <w:r>
              <w:rPr>
                <w:rFonts w:ascii="Arial" w:eastAsia="Arial" w:hAnsi="Arial"/>
              </w:rPr>
              <w:t>Update IMM on SSC’s Diversity and Inclusion Programme.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E" w14:textId="77777777" w:rsidR="00693FAB" w:rsidRDefault="006D66F3">
            <w:pPr>
              <w:rPr>
                <w:rFonts w:ascii="Arial" w:eastAsia="Arial" w:hAnsi="Arial"/>
              </w:rPr>
            </w:pPr>
            <w:r>
              <w:rPr>
                <w:rFonts w:ascii="Arial" w:eastAsia="Arial" w:hAnsi="Arial"/>
              </w:rPr>
              <w:t>Geoff and Paula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BF" w14:textId="77777777" w:rsidR="00693FAB" w:rsidRDefault="006D66F3">
            <w:pPr>
              <w:jc w:val="both"/>
              <w:rPr>
                <w:rFonts w:ascii="Arial" w:eastAsia="Arial" w:hAnsi="Arial"/>
              </w:rPr>
            </w:pPr>
            <w:r>
              <w:rPr>
                <w:rFonts w:ascii="Arial" w:eastAsia="Arial" w:hAnsi="Arial"/>
              </w:rPr>
              <w:t>Completed</w:t>
            </w:r>
          </w:p>
        </w:tc>
      </w:tr>
      <w:tr w:rsidR="00693FAB" w14:paraId="681C13CF"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C1" w14:textId="77777777" w:rsidR="00693FAB" w:rsidRDefault="006D66F3">
            <w:pPr>
              <w:jc w:val="both"/>
              <w:rPr>
                <w:rFonts w:ascii="Arial" w:eastAsia="Arial" w:hAnsi="Arial"/>
              </w:rPr>
            </w:pPr>
            <w:r>
              <w:rPr>
                <w:rFonts w:ascii="Arial" w:eastAsia="Arial" w:hAnsi="Arial"/>
              </w:rPr>
              <w:t>6.</w:t>
            </w:r>
          </w:p>
        </w:tc>
        <w:tc>
          <w:tcPr>
            <w:tcW w:w="5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C2" w14:textId="77777777" w:rsidR="00693FAB" w:rsidRDefault="006D66F3">
            <w:pPr>
              <w:jc w:val="both"/>
              <w:rPr>
                <w:rFonts w:ascii="Arial" w:eastAsia="Arial" w:hAnsi="Arial"/>
                <w:b/>
              </w:rPr>
            </w:pPr>
            <w:r>
              <w:rPr>
                <w:rFonts w:ascii="Arial" w:eastAsia="Arial" w:hAnsi="Arial"/>
                <w:b/>
              </w:rPr>
              <w:t xml:space="preserve">Future meetings (Item 11): </w:t>
            </w:r>
          </w:p>
          <w:p w14:paraId="681C13C3" w14:textId="77777777" w:rsidR="00693FAB" w:rsidRDefault="006D66F3">
            <w:pPr>
              <w:pStyle w:val="ListParagraph"/>
              <w:numPr>
                <w:ilvl w:val="0"/>
                <w:numId w:val="52"/>
              </w:numPr>
              <w:spacing w:line="300" w:lineRule="atLeast"/>
              <w:jc w:val="both"/>
              <w:rPr>
                <w:rFonts w:ascii="Arial" w:eastAsia="Arial" w:hAnsi="Arial"/>
              </w:rPr>
            </w:pPr>
            <w:r>
              <w:rPr>
                <w:rFonts w:ascii="Arial" w:eastAsia="Arial" w:hAnsi="Arial"/>
              </w:rPr>
              <w:t>Liaise with Carmel Sepuloni and advise LOIPR paper being prepared for UN Committee and set-up meeting as soon as possible.</w:t>
            </w:r>
          </w:p>
          <w:p w14:paraId="681C13C4" w14:textId="77777777" w:rsidR="00693FAB" w:rsidRDefault="006D66F3">
            <w:pPr>
              <w:pStyle w:val="ListParagraph"/>
              <w:numPr>
                <w:ilvl w:val="0"/>
                <w:numId w:val="52"/>
              </w:numPr>
              <w:spacing w:line="300" w:lineRule="atLeast"/>
              <w:jc w:val="both"/>
              <w:rPr>
                <w:rFonts w:ascii="Arial" w:eastAsia="Arial" w:hAnsi="Arial"/>
              </w:rPr>
            </w:pPr>
            <w:r>
              <w:rPr>
                <w:rFonts w:ascii="Arial" w:eastAsia="Arial" w:hAnsi="Arial"/>
              </w:rPr>
              <w:t>Geoff to meet with IMM to advise most appropriate structure to ensure effective engagements with CEOs.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C5" w14:textId="77777777" w:rsidR="00693FAB" w:rsidRDefault="00693FAB">
            <w:pPr>
              <w:jc w:val="both"/>
              <w:rPr>
                <w:rFonts w:ascii="Arial" w:hAnsi="Arial"/>
              </w:rPr>
            </w:pPr>
          </w:p>
          <w:p w14:paraId="681C13C6" w14:textId="77777777" w:rsidR="00693FAB" w:rsidRDefault="006D66F3">
            <w:pPr>
              <w:pStyle w:val="ListParagraph"/>
              <w:numPr>
                <w:ilvl w:val="0"/>
                <w:numId w:val="53"/>
              </w:numPr>
              <w:spacing w:line="300" w:lineRule="atLeast"/>
              <w:ind w:left="323"/>
              <w:jc w:val="both"/>
            </w:pPr>
            <w:r>
              <w:rPr>
                <w:rFonts w:ascii="Arial" w:eastAsia="Arial" w:hAnsi="Arial"/>
              </w:rPr>
              <w:t>Emma</w:t>
            </w:r>
            <w:r>
              <w:br/>
            </w:r>
            <w:r>
              <w:br/>
            </w:r>
            <w:r>
              <w:rPr>
                <w:rFonts w:ascii="Arial" w:eastAsia="Arial" w:hAnsi="Arial"/>
              </w:rPr>
              <w:t xml:space="preserve"> </w:t>
            </w:r>
          </w:p>
          <w:p w14:paraId="681C13C7" w14:textId="77777777" w:rsidR="00693FAB" w:rsidRDefault="006D66F3">
            <w:pPr>
              <w:pStyle w:val="ListParagraph"/>
              <w:numPr>
                <w:ilvl w:val="0"/>
                <w:numId w:val="53"/>
              </w:numPr>
              <w:spacing w:line="300" w:lineRule="atLeast"/>
              <w:ind w:left="323"/>
              <w:jc w:val="both"/>
              <w:rPr>
                <w:rFonts w:ascii="Arial" w:eastAsia="Arial" w:hAnsi="Arial"/>
              </w:rPr>
            </w:pPr>
            <w:r>
              <w:rPr>
                <w:rFonts w:ascii="Arial" w:eastAsia="Arial" w:hAnsi="Arial"/>
              </w:rPr>
              <w:t>Geoff</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3C8" w14:textId="77777777" w:rsidR="00693FAB" w:rsidRDefault="00693FAB">
            <w:pPr>
              <w:spacing w:after="0"/>
              <w:jc w:val="both"/>
              <w:rPr>
                <w:rFonts w:ascii="Arial" w:eastAsia="Arial" w:hAnsi="Arial"/>
              </w:rPr>
            </w:pPr>
          </w:p>
          <w:p w14:paraId="681C13C9" w14:textId="77777777" w:rsidR="00693FAB" w:rsidRDefault="00693FAB">
            <w:pPr>
              <w:spacing w:after="0"/>
              <w:jc w:val="both"/>
              <w:rPr>
                <w:rFonts w:ascii="Arial" w:eastAsia="Arial" w:hAnsi="Arial"/>
              </w:rPr>
            </w:pPr>
          </w:p>
          <w:p w14:paraId="681C13CA" w14:textId="77777777" w:rsidR="00693FAB" w:rsidRDefault="006D66F3">
            <w:pPr>
              <w:spacing w:after="0"/>
              <w:jc w:val="both"/>
              <w:rPr>
                <w:rFonts w:ascii="Arial" w:eastAsia="Arial" w:hAnsi="Arial"/>
              </w:rPr>
            </w:pPr>
            <w:r>
              <w:rPr>
                <w:rFonts w:ascii="Arial" w:eastAsia="Arial" w:hAnsi="Arial"/>
              </w:rPr>
              <w:t>Completed</w:t>
            </w:r>
          </w:p>
          <w:p w14:paraId="681C13CB" w14:textId="77777777" w:rsidR="00693FAB" w:rsidRDefault="00693FAB">
            <w:pPr>
              <w:spacing w:after="0"/>
              <w:jc w:val="both"/>
              <w:rPr>
                <w:rFonts w:ascii="Arial" w:eastAsia="Arial" w:hAnsi="Arial"/>
              </w:rPr>
            </w:pPr>
          </w:p>
          <w:p w14:paraId="681C13CC" w14:textId="77777777" w:rsidR="00693FAB" w:rsidRDefault="00693FAB">
            <w:pPr>
              <w:spacing w:after="0"/>
              <w:jc w:val="both"/>
              <w:rPr>
                <w:rFonts w:ascii="Arial" w:eastAsia="Arial" w:hAnsi="Arial"/>
              </w:rPr>
            </w:pPr>
          </w:p>
          <w:p w14:paraId="681C13CD" w14:textId="77777777" w:rsidR="00693FAB" w:rsidRDefault="00693FAB">
            <w:pPr>
              <w:spacing w:after="0"/>
              <w:jc w:val="both"/>
              <w:rPr>
                <w:rFonts w:ascii="Arial" w:eastAsia="Arial" w:hAnsi="Arial"/>
              </w:rPr>
            </w:pPr>
          </w:p>
          <w:p w14:paraId="681C13CE" w14:textId="77777777" w:rsidR="00693FAB" w:rsidRDefault="006D66F3">
            <w:pPr>
              <w:spacing w:after="0"/>
              <w:jc w:val="both"/>
              <w:rPr>
                <w:rFonts w:ascii="Arial" w:eastAsia="Arial" w:hAnsi="Arial"/>
              </w:rPr>
            </w:pPr>
            <w:r>
              <w:rPr>
                <w:rFonts w:ascii="Arial" w:eastAsia="Arial" w:hAnsi="Arial"/>
              </w:rPr>
              <w:t>Completed</w:t>
            </w:r>
          </w:p>
        </w:tc>
      </w:tr>
    </w:tbl>
    <w:p w14:paraId="681C13D0" w14:textId="77777777" w:rsidR="00693FAB" w:rsidRDefault="0008075A">
      <w:pPr>
        <w:jc w:val="both"/>
      </w:pPr>
      <w:hyperlink w:anchor="IMM" w:history="1">
        <w:r w:rsidR="006D66F3">
          <w:rPr>
            <w:rStyle w:val="Hyperlink"/>
            <w:rFonts w:ascii="Arial" w:hAnsi="Arial"/>
          </w:rPr>
          <w:t>Back to top</w:t>
        </w:r>
      </w:hyperlink>
    </w:p>
    <w:sectPr w:rsidR="00693FAB" w:rsidSect="007D1462">
      <w:footerReference w:type="default" r:id="rId12"/>
      <w:pgSz w:w="11906" w:h="16838"/>
      <w:pgMar w:top="1077" w:right="1440" w:bottom="10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2C70" w14:textId="77777777" w:rsidR="0008075A" w:rsidRDefault="0008075A">
      <w:pPr>
        <w:spacing w:after="0"/>
      </w:pPr>
      <w:r>
        <w:separator/>
      </w:r>
    </w:p>
  </w:endnote>
  <w:endnote w:type="continuationSeparator" w:id="0">
    <w:p w14:paraId="5C1B98FE" w14:textId="77777777" w:rsidR="0008075A" w:rsidRDefault="0008075A">
      <w:pPr>
        <w:spacing w:after="0"/>
      </w:pPr>
      <w:r>
        <w:continuationSeparator/>
      </w:r>
    </w:p>
  </w:endnote>
  <w:endnote w:type="continuationNotice" w:id="1">
    <w:p w14:paraId="28B21038" w14:textId="77777777" w:rsidR="0008075A" w:rsidRDefault="000807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Calibri">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1196" w14:textId="53D77C32" w:rsidR="002128A1" w:rsidRDefault="002128A1">
    <w:pPr>
      <w:pStyle w:val="Footer"/>
      <w:jc w:val="center"/>
    </w:pPr>
    <w:r>
      <w:fldChar w:fldCharType="begin"/>
    </w:r>
    <w:r>
      <w:instrText xml:space="preserve"> PAGE </w:instrText>
    </w:r>
    <w:r>
      <w:fldChar w:fldCharType="separate"/>
    </w:r>
    <w:r w:rsidR="0008075A">
      <w:rPr>
        <w:noProof/>
      </w:rPr>
      <w:t>1</w:t>
    </w:r>
    <w:r>
      <w:fldChar w:fldCharType="end"/>
    </w:r>
  </w:p>
  <w:p w14:paraId="681C1197" w14:textId="77777777" w:rsidR="002128A1" w:rsidRDefault="0021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BE98" w14:textId="77777777" w:rsidR="0008075A" w:rsidRDefault="0008075A">
      <w:pPr>
        <w:spacing w:after="0"/>
      </w:pPr>
      <w:r>
        <w:rPr>
          <w:color w:val="000000"/>
        </w:rPr>
        <w:separator/>
      </w:r>
    </w:p>
  </w:footnote>
  <w:footnote w:type="continuationSeparator" w:id="0">
    <w:p w14:paraId="0DC3846B" w14:textId="77777777" w:rsidR="0008075A" w:rsidRDefault="0008075A">
      <w:pPr>
        <w:spacing w:after="0"/>
      </w:pPr>
      <w:r>
        <w:continuationSeparator/>
      </w:r>
    </w:p>
  </w:footnote>
  <w:footnote w:type="continuationNotice" w:id="1">
    <w:p w14:paraId="5BCDB37A" w14:textId="77777777" w:rsidR="0008075A" w:rsidRDefault="000807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665"/>
    <w:multiLevelType w:val="hybridMultilevel"/>
    <w:tmpl w:val="F43642F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6312E88"/>
    <w:multiLevelType w:val="multilevel"/>
    <w:tmpl w:val="C088D37E"/>
    <w:styleLink w:val="WWOutlineListStyle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6018F4"/>
    <w:multiLevelType w:val="multilevel"/>
    <w:tmpl w:val="0CB6152A"/>
    <w:styleLink w:val="WWOutlineListStyle2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D7411D"/>
    <w:multiLevelType w:val="multilevel"/>
    <w:tmpl w:val="850CBA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D6461D3"/>
    <w:multiLevelType w:val="multilevel"/>
    <w:tmpl w:val="589E3DC4"/>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825D3D"/>
    <w:multiLevelType w:val="multilevel"/>
    <w:tmpl w:val="60343636"/>
    <w:styleLink w:val="WWOutlineListStyle2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883ECA"/>
    <w:multiLevelType w:val="multilevel"/>
    <w:tmpl w:val="32600A0E"/>
    <w:styleLink w:val="WWOutlineListStyle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E29681B"/>
    <w:multiLevelType w:val="hybridMultilevel"/>
    <w:tmpl w:val="378201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0E5467AA"/>
    <w:multiLevelType w:val="multilevel"/>
    <w:tmpl w:val="5C709D90"/>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Letter"/>
      <w:lvlText w:val="%3.)"/>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69469A8"/>
    <w:multiLevelType w:val="multilevel"/>
    <w:tmpl w:val="5B10FC4C"/>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A3046"/>
    <w:multiLevelType w:val="multilevel"/>
    <w:tmpl w:val="518CBB2E"/>
    <w:styleLink w:val="WWOutlineListStyle32"/>
    <w:lvl w:ilvl="0">
      <w:start w:val="1"/>
      <w:numFmt w:val="none"/>
      <w:lvlText w:val="%1"/>
      <w:lvlJc w:val="left"/>
    </w:lvl>
    <w:lvl w:ilvl="1">
      <w:start w:val="1"/>
      <w:numFmt w:val="decimal"/>
      <w:pStyle w:val="Heading2"/>
      <w:lvlText w:val="%2."/>
      <w:lvlJc w:val="left"/>
      <w:pPr>
        <w:ind w:left="72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8CC11F8"/>
    <w:multiLevelType w:val="multilevel"/>
    <w:tmpl w:val="0B00764A"/>
    <w:styleLink w:val="WWOutlineListStyle1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B815F16"/>
    <w:multiLevelType w:val="multilevel"/>
    <w:tmpl w:val="0DF6D716"/>
    <w:styleLink w:val="WWOutlineListStyle1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C5F1DF7"/>
    <w:multiLevelType w:val="multilevel"/>
    <w:tmpl w:val="7450C08A"/>
    <w:styleLink w:val="WWOutlineListStyle2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C6325B2"/>
    <w:multiLevelType w:val="multilevel"/>
    <w:tmpl w:val="8E468714"/>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CDE3A76"/>
    <w:multiLevelType w:val="multilevel"/>
    <w:tmpl w:val="E5E2A9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1FC75F5"/>
    <w:multiLevelType w:val="multilevel"/>
    <w:tmpl w:val="06C04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7626D5"/>
    <w:multiLevelType w:val="multilevel"/>
    <w:tmpl w:val="CCD8F6F8"/>
    <w:styleLink w:val="WWOutlineListStyle1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3D67422"/>
    <w:multiLevelType w:val="multilevel"/>
    <w:tmpl w:val="08866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DB7E9D"/>
    <w:multiLevelType w:val="multilevel"/>
    <w:tmpl w:val="65B0ABEA"/>
    <w:styleLink w:val="WWOutlineListStyle1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75063F3"/>
    <w:multiLevelType w:val="multilevel"/>
    <w:tmpl w:val="6D40A1AE"/>
    <w:styleLink w:val="WWOutlineListStyle1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AE37186"/>
    <w:multiLevelType w:val="multilevel"/>
    <w:tmpl w:val="09FA2092"/>
    <w:styleLink w:val="WWOutlineListStyle1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0810D63"/>
    <w:multiLevelType w:val="multilevel"/>
    <w:tmpl w:val="7D64DE3C"/>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2994F25"/>
    <w:multiLevelType w:val="multilevel"/>
    <w:tmpl w:val="E95625F0"/>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31A27FE"/>
    <w:multiLevelType w:val="multilevel"/>
    <w:tmpl w:val="D1A8AE20"/>
    <w:styleLink w:val="WWOutlineListStyle2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6B7502A"/>
    <w:multiLevelType w:val="multilevel"/>
    <w:tmpl w:val="59D49E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3AB153C8"/>
    <w:multiLevelType w:val="multilevel"/>
    <w:tmpl w:val="BC50ECD8"/>
    <w:styleLink w:val="WWOutlineListStyle3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E57517F"/>
    <w:multiLevelType w:val="multilevel"/>
    <w:tmpl w:val="6352C652"/>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11A46DB"/>
    <w:multiLevelType w:val="multilevel"/>
    <w:tmpl w:val="F8903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1DE19DB"/>
    <w:multiLevelType w:val="multilevel"/>
    <w:tmpl w:val="49C44FC2"/>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56D29AA"/>
    <w:multiLevelType w:val="multilevel"/>
    <w:tmpl w:val="2170476E"/>
    <w:styleLink w:val="WWOutlineListStyle2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5F3441C"/>
    <w:multiLevelType w:val="multilevel"/>
    <w:tmpl w:val="4EF0E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F30C47"/>
    <w:multiLevelType w:val="multilevel"/>
    <w:tmpl w:val="707849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39482B"/>
    <w:multiLevelType w:val="multilevel"/>
    <w:tmpl w:val="C980E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1F23ED"/>
    <w:multiLevelType w:val="multilevel"/>
    <w:tmpl w:val="CBC025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4743CFA"/>
    <w:multiLevelType w:val="multilevel"/>
    <w:tmpl w:val="F8322412"/>
    <w:styleLink w:val="WWOutlineListStyle1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4755647"/>
    <w:multiLevelType w:val="multilevel"/>
    <w:tmpl w:val="47F63C38"/>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347C5B"/>
    <w:multiLevelType w:val="multilevel"/>
    <w:tmpl w:val="02C23B70"/>
    <w:styleLink w:val="LFO36"/>
    <w:lvl w:ilvl="0">
      <w:start w:val="1"/>
      <w:numFmt w:val="decimal"/>
      <w:pStyle w:val="Number3"/>
      <w:lvlText w:val="%1."/>
      <w:lvlJc w:val="left"/>
      <w:pPr>
        <w:ind w:left="709" w:hanging="567"/>
      </w:pPr>
      <w:rPr>
        <w:b/>
      </w:rPr>
    </w:lvl>
    <w:lvl w:ilvl="1">
      <w:start w:val="1"/>
      <w:numFmt w:val="lowerLetter"/>
      <w:lvlText w:val="%2."/>
      <w:lvlJc w:val="left"/>
      <w:pPr>
        <w:ind w:left="1134" w:hanging="567"/>
      </w:pPr>
      <w:rPr>
        <w:b w:val="0"/>
      </w:rPr>
    </w:lvl>
    <w:lvl w:ilvl="2">
      <w:start w:val="1"/>
      <w:numFmt w:val="lowerRoman"/>
      <w:lvlText w:val="%3."/>
      <w:lvlJc w:val="left"/>
      <w:pPr>
        <w:ind w:left="1701" w:hanging="567"/>
      </w:pPr>
    </w:lvl>
    <w:lvl w:ilvl="3">
      <w:start w:val="1"/>
      <w:numFmt w:val="none"/>
      <w:suff w:val="nothing"/>
      <w:lvlText w:val="%4"/>
      <w:lvlJc w:val="left"/>
      <w:pPr>
        <w:ind w:left="1701" w:firstLine="0"/>
      </w:pPr>
    </w:lvl>
    <w:lvl w:ilvl="4">
      <w:start w:val="1"/>
      <w:numFmt w:val="none"/>
      <w:suff w:val="nothing"/>
      <w:lvlText w:val="%5"/>
      <w:lvlJc w:val="left"/>
      <w:pPr>
        <w:ind w:left="1701" w:firstLine="0"/>
      </w:pPr>
    </w:lvl>
    <w:lvl w:ilvl="5">
      <w:start w:val="1"/>
      <w:numFmt w:val="none"/>
      <w:suff w:val="nothing"/>
      <w:lvlText w:val="%6"/>
      <w:lvlJc w:val="left"/>
      <w:pPr>
        <w:ind w:left="1701" w:firstLine="0"/>
      </w:pPr>
    </w:lvl>
    <w:lvl w:ilvl="6">
      <w:start w:val="1"/>
      <w:numFmt w:val="none"/>
      <w:suff w:val="nothing"/>
      <w:lvlText w:val="%7"/>
      <w:lvlJc w:val="left"/>
      <w:pPr>
        <w:ind w:left="1701" w:firstLine="0"/>
      </w:pPr>
    </w:lvl>
    <w:lvl w:ilvl="7">
      <w:start w:val="1"/>
      <w:numFmt w:val="none"/>
      <w:suff w:val="nothing"/>
      <w:lvlText w:val="%8"/>
      <w:lvlJc w:val="left"/>
      <w:pPr>
        <w:ind w:left="1701" w:firstLine="0"/>
      </w:pPr>
    </w:lvl>
    <w:lvl w:ilvl="8">
      <w:start w:val="1"/>
      <w:numFmt w:val="none"/>
      <w:suff w:val="nothing"/>
      <w:lvlText w:val="%9"/>
      <w:lvlJc w:val="left"/>
      <w:pPr>
        <w:ind w:left="1701" w:firstLine="0"/>
      </w:pPr>
    </w:lvl>
  </w:abstractNum>
  <w:abstractNum w:abstractNumId="38" w15:restartNumberingAfterBreak="0">
    <w:nsid w:val="58E51AB8"/>
    <w:multiLevelType w:val="multilevel"/>
    <w:tmpl w:val="68FA97DE"/>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C2072C2"/>
    <w:multiLevelType w:val="multilevel"/>
    <w:tmpl w:val="B7501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5C4E6A"/>
    <w:multiLevelType w:val="multilevel"/>
    <w:tmpl w:val="1FD6A378"/>
    <w:styleLink w:val="WWOutlineListStyle3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29532D7"/>
    <w:multiLevelType w:val="multilevel"/>
    <w:tmpl w:val="51882404"/>
    <w:styleLink w:val="WWOutlineListStyle2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64943EF1"/>
    <w:multiLevelType w:val="multilevel"/>
    <w:tmpl w:val="A75E604A"/>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7B715F2"/>
    <w:multiLevelType w:val="multilevel"/>
    <w:tmpl w:val="379E03D4"/>
    <w:styleLink w:val="WWOutlineListStyle2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9B76AFD"/>
    <w:multiLevelType w:val="multilevel"/>
    <w:tmpl w:val="5E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BE6B2C"/>
    <w:multiLevelType w:val="multilevel"/>
    <w:tmpl w:val="A8FE8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9E825FE"/>
    <w:multiLevelType w:val="multilevel"/>
    <w:tmpl w:val="6F941E78"/>
    <w:styleLink w:val="WWOutlineListStyle1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D436A18"/>
    <w:multiLevelType w:val="multilevel"/>
    <w:tmpl w:val="F3B40586"/>
    <w:lvl w:ilvl="0">
      <w:start w:val="1"/>
      <w:numFmt w:val="lowerLetter"/>
      <w:lvlText w:val="%1."/>
      <w:lvlJc w:val="left"/>
      <w:pPr>
        <w:ind w:left="360" w:hanging="360"/>
      </w:pPr>
    </w:lvl>
    <w:lvl w:ilvl="1">
      <w:start w:val="1"/>
      <w:numFmt w:val="lowerLetter"/>
      <w:lvlText w:val="%2."/>
      <w:lvlJc w:val="left"/>
      <w:pPr>
        <w:ind w:left="1080" w:hanging="360"/>
      </w:p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6DF11708"/>
    <w:multiLevelType w:val="multilevel"/>
    <w:tmpl w:val="87C2B8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F2B0BEC"/>
    <w:multiLevelType w:val="multilevel"/>
    <w:tmpl w:val="2D0CB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1E11003"/>
    <w:multiLevelType w:val="multilevel"/>
    <w:tmpl w:val="0466F92E"/>
    <w:styleLink w:val="WWOutlineListStyle2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2AC0B08"/>
    <w:multiLevelType w:val="multilevel"/>
    <w:tmpl w:val="DAB63C44"/>
    <w:styleLink w:val="WWOutlineListStyle1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3C4725B"/>
    <w:multiLevelType w:val="multilevel"/>
    <w:tmpl w:val="D2F0D9F2"/>
    <w:styleLink w:val="WWOutlineListStyle2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7509230B"/>
    <w:multiLevelType w:val="multilevel"/>
    <w:tmpl w:val="0D861AE4"/>
    <w:styleLink w:val="WWOutlineListStyle2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99D5597"/>
    <w:multiLevelType w:val="multilevel"/>
    <w:tmpl w:val="8DC8C3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C0D54A0"/>
    <w:multiLevelType w:val="multilevel"/>
    <w:tmpl w:val="84949E48"/>
    <w:styleLink w:val="WWOutlineListStyle1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lvlOverride w:ilvl="1">
      <w:lvl w:ilvl="1">
        <w:start w:val="1"/>
        <w:numFmt w:val="decimal"/>
        <w:pStyle w:val="Heading2"/>
        <w:lvlText w:val="%2."/>
        <w:lvlJc w:val="left"/>
        <w:pPr>
          <w:ind w:left="720" w:hanging="360"/>
        </w:pPr>
      </w:lvl>
    </w:lvlOverride>
  </w:num>
  <w:num w:numId="2">
    <w:abstractNumId w:val="26"/>
  </w:num>
  <w:num w:numId="3">
    <w:abstractNumId w:val="40"/>
  </w:num>
  <w:num w:numId="4">
    <w:abstractNumId w:val="50"/>
  </w:num>
  <w:num w:numId="5">
    <w:abstractNumId w:val="5"/>
  </w:num>
  <w:num w:numId="6">
    <w:abstractNumId w:val="2"/>
  </w:num>
  <w:num w:numId="7">
    <w:abstractNumId w:val="24"/>
  </w:num>
  <w:num w:numId="8">
    <w:abstractNumId w:val="30"/>
  </w:num>
  <w:num w:numId="9">
    <w:abstractNumId w:val="43"/>
  </w:num>
  <w:num w:numId="10">
    <w:abstractNumId w:val="13"/>
  </w:num>
  <w:num w:numId="11">
    <w:abstractNumId w:val="53"/>
  </w:num>
  <w:num w:numId="12">
    <w:abstractNumId w:val="52"/>
  </w:num>
  <w:num w:numId="13">
    <w:abstractNumId w:val="41"/>
  </w:num>
  <w:num w:numId="14">
    <w:abstractNumId w:val="11"/>
  </w:num>
  <w:num w:numId="15">
    <w:abstractNumId w:val="20"/>
  </w:num>
  <w:num w:numId="16">
    <w:abstractNumId w:val="55"/>
  </w:num>
  <w:num w:numId="17">
    <w:abstractNumId w:val="46"/>
  </w:num>
  <w:num w:numId="18">
    <w:abstractNumId w:val="21"/>
  </w:num>
  <w:num w:numId="19">
    <w:abstractNumId w:val="51"/>
  </w:num>
  <w:num w:numId="20">
    <w:abstractNumId w:val="17"/>
  </w:num>
  <w:num w:numId="21">
    <w:abstractNumId w:val="19"/>
  </w:num>
  <w:num w:numId="22">
    <w:abstractNumId w:val="35"/>
  </w:num>
  <w:num w:numId="23">
    <w:abstractNumId w:val="12"/>
  </w:num>
  <w:num w:numId="24">
    <w:abstractNumId w:val="1"/>
  </w:num>
  <w:num w:numId="25">
    <w:abstractNumId w:val="6"/>
  </w:num>
  <w:num w:numId="26">
    <w:abstractNumId w:val="9"/>
  </w:num>
  <w:num w:numId="27">
    <w:abstractNumId w:val="36"/>
  </w:num>
  <w:num w:numId="28">
    <w:abstractNumId w:val="29"/>
  </w:num>
  <w:num w:numId="29">
    <w:abstractNumId w:val="14"/>
  </w:num>
  <w:num w:numId="30">
    <w:abstractNumId w:val="38"/>
  </w:num>
  <w:num w:numId="31">
    <w:abstractNumId w:val="42"/>
  </w:num>
  <w:num w:numId="32">
    <w:abstractNumId w:val="22"/>
  </w:num>
  <w:num w:numId="33">
    <w:abstractNumId w:val="23"/>
  </w:num>
  <w:num w:numId="34">
    <w:abstractNumId w:val="37"/>
  </w:num>
  <w:num w:numId="35">
    <w:abstractNumId w:val="4"/>
  </w:num>
  <w:num w:numId="36">
    <w:abstractNumId w:val="3"/>
  </w:num>
  <w:num w:numId="37">
    <w:abstractNumId w:val="25"/>
  </w:num>
  <w:num w:numId="38">
    <w:abstractNumId w:val="28"/>
  </w:num>
  <w:num w:numId="39">
    <w:abstractNumId w:val="45"/>
  </w:num>
  <w:num w:numId="40">
    <w:abstractNumId w:val="31"/>
  </w:num>
  <w:num w:numId="41">
    <w:abstractNumId w:val="44"/>
  </w:num>
  <w:num w:numId="42">
    <w:abstractNumId w:val="16"/>
  </w:num>
  <w:num w:numId="43">
    <w:abstractNumId w:val="8"/>
  </w:num>
  <w:num w:numId="44">
    <w:abstractNumId w:val="47"/>
  </w:num>
  <w:num w:numId="45">
    <w:abstractNumId w:val="33"/>
  </w:num>
  <w:num w:numId="46">
    <w:abstractNumId w:val="39"/>
  </w:num>
  <w:num w:numId="47">
    <w:abstractNumId w:val="18"/>
  </w:num>
  <w:num w:numId="48">
    <w:abstractNumId w:val="34"/>
  </w:num>
  <w:num w:numId="49">
    <w:abstractNumId w:val="54"/>
  </w:num>
  <w:num w:numId="50">
    <w:abstractNumId w:val="15"/>
  </w:num>
  <w:num w:numId="51">
    <w:abstractNumId w:val="48"/>
  </w:num>
  <w:num w:numId="52">
    <w:abstractNumId w:val="32"/>
  </w:num>
  <w:num w:numId="53">
    <w:abstractNumId w:val="49"/>
  </w:num>
  <w:num w:numId="54">
    <w:abstractNumId w:val="10"/>
  </w:num>
  <w:num w:numId="55">
    <w:abstractNumId w:val="7"/>
  </w:num>
  <w:num w:numId="56">
    <w:abstractNumId w:val="27"/>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AB"/>
    <w:rsid w:val="00000C4B"/>
    <w:rsid w:val="00004276"/>
    <w:rsid w:val="000045D8"/>
    <w:rsid w:val="00007A00"/>
    <w:rsid w:val="000130AC"/>
    <w:rsid w:val="000178B0"/>
    <w:rsid w:val="000258C2"/>
    <w:rsid w:val="00032D05"/>
    <w:rsid w:val="00032D3B"/>
    <w:rsid w:val="00033296"/>
    <w:rsid w:val="00035780"/>
    <w:rsid w:val="00046603"/>
    <w:rsid w:val="00050A4F"/>
    <w:rsid w:val="00054771"/>
    <w:rsid w:val="00076A06"/>
    <w:rsid w:val="00077F25"/>
    <w:rsid w:val="0008075A"/>
    <w:rsid w:val="00082A65"/>
    <w:rsid w:val="00097DD1"/>
    <w:rsid w:val="000A299F"/>
    <w:rsid w:val="000A595C"/>
    <w:rsid w:val="000B6651"/>
    <w:rsid w:val="000C0778"/>
    <w:rsid w:val="000C0C0B"/>
    <w:rsid w:val="000C6381"/>
    <w:rsid w:val="000C688B"/>
    <w:rsid w:val="000D1E21"/>
    <w:rsid w:val="000D276F"/>
    <w:rsid w:val="000D3FCE"/>
    <w:rsid w:val="000D58BC"/>
    <w:rsid w:val="000E2EF5"/>
    <w:rsid w:val="000E3DBF"/>
    <w:rsid w:val="000E53CB"/>
    <w:rsid w:val="000F2ABB"/>
    <w:rsid w:val="000F7680"/>
    <w:rsid w:val="000F7F78"/>
    <w:rsid w:val="00106A25"/>
    <w:rsid w:val="00110910"/>
    <w:rsid w:val="00114FE3"/>
    <w:rsid w:val="00126C02"/>
    <w:rsid w:val="00127351"/>
    <w:rsid w:val="00127B0F"/>
    <w:rsid w:val="001311F5"/>
    <w:rsid w:val="00140F8A"/>
    <w:rsid w:val="00146D83"/>
    <w:rsid w:val="00155546"/>
    <w:rsid w:val="0015610A"/>
    <w:rsid w:val="00156AAA"/>
    <w:rsid w:val="0016035B"/>
    <w:rsid w:val="00172E87"/>
    <w:rsid w:val="00175E3B"/>
    <w:rsid w:val="001779A1"/>
    <w:rsid w:val="0019254F"/>
    <w:rsid w:val="00193835"/>
    <w:rsid w:val="00195A0E"/>
    <w:rsid w:val="001B4830"/>
    <w:rsid w:val="001C4B06"/>
    <w:rsid w:val="001D093C"/>
    <w:rsid w:val="001E7D08"/>
    <w:rsid w:val="00200BF8"/>
    <w:rsid w:val="00203585"/>
    <w:rsid w:val="002045C3"/>
    <w:rsid w:val="002107B2"/>
    <w:rsid w:val="002128A1"/>
    <w:rsid w:val="0021445B"/>
    <w:rsid w:val="002146AB"/>
    <w:rsid w:val="0021551C"/>
    <w:rsid w:val="002156BB"/>
    <w:rsid w:val="0021576A"/>
    <w:rsid w:val="00215B26"/>
    <w:rsid w:val="00217299"/>
    <w:rsid w:val="002178EC"/>
    <w:rsid w:val="0022256A"/>
    <w:rsid w:val="002237B7"/>
    <w:rsid w:val="002242B4"/>
    <w:rsid w:val="00230F05"/>
    <w:rsid w:val="00232C56"/>
    <w:rsid w:val="00234D54"/>
    <w:rsid w:val="002374B9"/>
    <w:rsid w:val="00244569"/>
    <w:rsid w:val="0025534D"/>
    <w:rsid w:val="00257410"/>
    <w:rsid w:val="00257415"/>
    <w:rsid w:val="0025775E"/>
    <w:rsid w:val="00265E51"/>
    <w:rsid w:val="00270D16"/>
    <w:rsid w:val="00287CB2"/>
    <w:rsid w:val="002A28D8"/>
    <w:rsid w:val="002A2961"/>
    <w:rsid w:val="002A2E22"/>
    <w:rsid w:val="002B1E0E"/>
    <w:rsid w:val="002B2427"/>
    <w:rsid w:val="002B45F2"/>
    <w:rsid w:val="002B5577"/>
    <w:rsid w:val="002C04F6"/>
    <w:rsid w:val="002C0711"/>
    <w:rsid w:val="002C4994"/>
    <w:rsid w:val="002D2A1F"/>
    <w:rsid w:val="002D5881"/>
    <w:rsid w:val="002E0416"/>
    <w:rsid w:val="002E5001"/>
    <w:rsid w:val="002F1105"/>
    <w:rsid w:val="002F32B2"/>
    <w:rsid w:val="002F597E"/>
    <w:rsid w:val="00304734"/>
    <w:rsid w:val="003107F8"/>
    <w:rsid w:val="00313D58"/>
    <w:rsid w:val="00315BEC"/>
    <w:rsid w:val="00327284"/>
    <w:rsid w:val="00333680"/>
    <w:rsid w:val="00347B18"/>
    <w:rsid w:val="003646F8"/>
    <w:rsid w:val="003708DD"/>
    <w:rsid w:val="00381EC8"/>
    <w:rsid w:val="00386F73"/>
    <w:rsid w:val="003A18A6"/>
    <w:rsid w:val="003A36B6"/>
    <w:rsid w:val="003A4591"/>
    <w:rsid w:val="003A4E8B"/>
    <w:rsid w:val="003A7657"/>
    <w:rsid w:val="003B18B5"/>
    <w:rsid w:val="003B2AB8"/>
    <w:rsid w:val="003B31F4"/>
    <w:rsid w:val="003B4078"/>
    <w:rsid w:val="003B745B"/>
    <w:rsid w:val="003C3941"/>
    <w:rsid w:val="003D352E"/>
    <w:rsid w:val="003D54BF"/>
    <w:rsid w:val="003D677A"/>
    <w:rsid w:val="003E2A86"/>
    <w:rsid w:val="003E729E"/>
    <w:rsid w:val="003E77BD"/>
    <w:rsid w:val="003F1E71"/>
    <w:rsid w:val="003F208F"/>
    <w:rsid w:val="003F3D3B"/>
    <w:rsid w:val="003F4437"/>
    <w:rsid w:val="003F7166"/>
    <w:rsid w:val="00406F04"/>
    <w:rsid w:val="00414ECB"/>
    <w:rsid w:val="00425B28"/>
    <w:rsid w:val="00427457"/>
    <w:rsid w:val="004373E1"/>
    <w:rsid w:val="00441509"/>
    <w:rsid w:val="00441C85"/>
    <w:rsid w:val="00443F66"/>
    <w:rsid w:val="00454320"/>
    <w:rsid w:val="00454527"/>
    <w:rsid w:val="00454EC8"/>
    <w:rsid w:val="0046024C"/>
    <w:rsid w:val="00461C46"/>
    <w:rsid w:val="0046254D"/>
    <w:rsid w:val="004662CF"/>
    <w:rsid w:val="004A2FFB"/>
    <w:rsid w:val="004A3A21"/>
    <w:rsid w:val="004A515F"/>
    <w:rsid w:val="004A6617"/>
    <w:rsid w:val="004B128B"/>
    <w:rsid w:val="004B1427"/>
    <w:rsid w:val="004B4556"/>
    <w:rsid w:val="004C459A"/>
    <w:rsid w:val="004C550B"/>
    <w:rsid w:val="004C6B8A"/>
    <w:rsid w:val="004D5534"/>
    <w:rsid w:val="004F0D85"/>
    <w:rsid w:val="004F346E"/>
    <w:rsid w:val="004F3C7F"/>
    <w:rsid w:val="004F5215"/>
    <w:rsid w:val="004F5B7B"/>
    <w:rsid w:val="00502D07"/>
    <w:rsid w:val="005058A2"/>
    <w:rsid w:val="00505974"/>
    <w:rsid w:val="005065AB"/>
    <w:rsid w:val="0051611D"/>
    <w:rsid w:val="0052337C"/>
    <w:rsid w:val="005302A0"/>
    <w:rsid w:val="005519C0"/>
    <w:rsid w:val="00554DD4"/>
    <w:rsid w:val="00560EAE"/>
    <w:rsid w:val="00566299"/>
    <w:rsid w:val="0056773D"/>
    <w:rsid w:val="00573A2E"/>
    <w:rsid w:val="00577F49"/>
    <w:rsid w:val="0058283E"/>
    <w:rsid w:val="005868AB"/>
    <w:rsid w:val="00594918"/>
    <w:rsid w:val="00596974"/>
    <w:rsid w:val="005B449A"/>
    <w:rsid w:val="005B4CC7"/>
    <w:rsid w:val="005C2F79"/>
    <w:rsid w:val="005D58B5"/>
    <w:rsid w:val="005E0AF4"/>
    <w:rsid w:val="005E19E1"/>
    <w:rsid w:val="005E6E19"/>
    <w:rsid w:val="005E736B"/>
    <w:rsid w:val="005F5685"/>
    <w:rsid w:val="0060473A"/>
    <w:rsid w:val="006065C8"/>
    <w:rsid w:val="00610047"/>
    <w:rsid w:val="00614C5B"/>
    <w:rsid w:val="006168B2"/>
    <w:rsid w:val="0061697F"/>
    <w:rsid w:val="006179CD"/>
    <w:rsid w:val="00620C43"/>
    <w:rsid w:val="006225EA"/>
    <w:rsid w:val="006311B9"/>
    <w:rsid w:val="0063443A"/>
    <w:rsid w:val="006350FD"/>
    <w:rsid w:val="006444B2"/>
    <w:rsid w:val="006470EB"/>
    <w:rsid w:val="006476F3"/>
    <w:rsid w:val="006625CF"/>
    <w:rsid w:val="00673459"/>
    <w:rsid w:val="00682425"/>
    <w:rsid w:val="006928B0"/>
    <w:rsid w:val="00693D2B"/>
    <w:rsid w:val="00693FAB"/>
    <w:rsid w:val="006A0A49"/>
    <w:rsid w:val="006B3BA4"/>
    <w:rsid w:val="006B65AE"/>
    <w:rsid w:val="006C1984"/>
    <w:rsid w:val="006C669A"/>
    <w:rsid w:val="006D1B0E"/>
    <w:rsid w:val="006D5387"/>
    <w:rsid w:val="006D66F3"/>
    <w:rsid w:val="006E17C3"/>
    <w:rsid w:val="006E4B4C"/>
    <w:rsid w:val="0070027F"/>
    <w:rsid w:val="00705613"/>
    <w:rsid w:val="00707A2D"/>
    <w:rsid w:val="007116F9"/>
    <w:rsid w:val="00712736"/>
    <w:rsid w:val="007145A2"/>
    <w:rsid w:val="007148DC"/>
    <w:rsid w:val="00720B81"/>
    <w:rsid w:val="00720DFB"/>
    <w:rsid w:val="00721FE6"/>
    <w:rsid w:val="00730D26"/>
    <w:rsid w:val="00731FE1"/>
    <w:rsid w:val="007340C8"/>
    <w:rsid w:val="0074160A"/>
    <w:rsid w:val="00746265"/>
    <w:rsid w:val="00754640"/>
    <w:rsid w:val="00755FF4"/>
    <w:rsid w:val="007616EF"/>
    <w:rsid w:val="00774DB2"/>
    <w:rsid w:val="00783468"/>
    <w:rsid w:val="007859C2"/>
    <w:rsid w:val="00785CE0"/>
    <w:rsid w:val="00790D81"/>
    <w:rsid w:val="007A053E"/>
    <w:rsid w:val="007A1686"/>
    <w:rsid w:val="007A1E0C"/>
    <w:rsid w:val="007A1FD0"/>
    <w:rsid w:val="007A73FF"/>
    <w:rsid w:val="007A7732"/>
    <w:rsid w:val="007B5844"/>
    <w:rsid w:val="007B74C2"/>
    <w:rsid w:val="007C0489"/>
    <w:rsid w:val="007C5B65"/>
    <w:rsid w:val="007D1462"/>
    <w:rsid w:val="007D7191"/>
    <w:rsid w:val="007F204F"/>
    <w:rsid w:val="007F2C64"/>
    <w:rsid w:val="007F6652"/>
    <w:rsid w:val="0080038A"/>
    <w:rsid w:val="0080306A"/>
    <w:rsid w:val="00803682"/>
    <w:rsid w:val="0081657B"/>
    <w:rsid w:val="008167B4"/>
    <w:rsid w:val="00822585"/>
    <w:rsid w:val="00824057"/>
    <w:rsid w:val="008244A6"/>
    <w:rsid w:val="0082544F"/>
    <w:rsid w:val="00825887"/>
    <w:rsid w:val="00826D5F"/>
    <w:rsid w:val="008276DD"/>
    <w:rsid w:val="00830905"/>
    <w:rsid w:val="00851E25"/>
    <w:rsid w:val="00853EAD"/>
    <w:rsid w:val="00856233"/>
    <w:rsid w:val="00862E30"/>
    <w:rsid w:val="00863B20"/>
    <w:rsid w:val="00877D86"/>
    <w:rsid w:val="00881948"/>
    <w:rsid w:val="00886D1E"/>
    <w:rsid w:val="008909E2"/>
    <w:rsid w:val="00890E47"/>
    <w:rsid w:val="008911B2"/>
    <w:rsid w:val="00891F57"/>
    <w:rsid w:val="00892D6B"/>
    <w:rsid w:val="00897E5A"/>
    <w:rsid w:val="008A4071"/>
    <w:rsid w:val="008B4CF9"/>
    <w:rsid w:val="008B57B1"/>
    <w:rsid w:val="008B652D"/>
    <w:rsid w:val="008B6C30"/>
    <w:rsid w:val="008C5CC0"/>
    <w:rsid w:val="008D15B0"/>
    <w:rsid w:val="008D4283"/>
    <w:rsid w:val="008E18C6"/>
    <w:rsid w:val="008E5D65"/>
    <w:rsid w:val="0090121B"/>
    <w:rsid w:val="00902A8D"/>
    <w:rsid w:val="00903D85"/>
    <w:rsid w:val="009148C8"/>
    <w:rsid w:val="00917557"/>
    <w:rsid w:val="009207C2"/>
    <w:rsid w:val="00925E1D"/>
    <w:rsid w:val="009304F2"/>
    <w:rsid w:val="0093452C"/>
    <w:rsid w:val="00934B10"/>
    <w:rsid w:val="009470BF"/>
    <w:rsid w:val="00951D02"/>
    <w:rsid w:val="00954157"/>
    <w:rsid w:val="0095536F"/>
    <w:rsid w:val="00970173"/>
    <w:rsid w:val="009732E4"/>
    <w:rsid w:val="009825B9"/>
    <w:rsid w:val="00983D56"/>
    <w:rsid w:val="009859D0"/>
    <w:rsid w:val="00985F79"/>
    <w:rsid w:val="00995734"/>
    <w:rsid w:val="0099614A"/>
    <w:rsid w:val="009A6D09"/>
    <w:rsid w:val="009B6BE0"/>
    <w:rsid w:val="009C26E1"/>
    <w:rsid w:val="009C62BF"/>
    <w:rsid w:val="009C6C57"/>
    <w:rsid w:val="009D747E"/>
    <w:rsid w:val="009E16B1"/>
    <w:rsid w:val="009E2097"/>
    <w:rsid w:val="009E495F"/>
    <w:rsid w:val="009E669A"/>
    <w:rsid w:val="009E6F7C"/>
    <w:rsid w:val="009F0DC7"/>
    <w:rsid w:val="009F52BC"/>
    <w:rsid w:val="00A076AD"/>
    <w:rsid w:val="00A1218E"/>
    <w:rsid w:val="00A25810"/>
    <w:rsid w:val="00A35C4E"/>
    <w:rsid w:val="00A4054C"/>
    <w:rsid w:val="00A40DC1"/>
    <w:rsid w:val="00A51D5F"/>
    <w:rsid w:val="00A52F97"/>
    <w:rsid w:val="00A53390"/>
    <w:rsid w:val="00A540B4"/>
    <w:rsid w:val="00A57BD7"/>
    <w:rsid w:val="00A66FEE"/>
    <w:rsid w:val="00A7673A"/>
    <w:rsid w:val="00A77360"/>
    <w:rsid w:val="00A812C2"/>
    <w:rsid w:val="00A83AE4"/>
    <w:rsid w:val="00A87FE5"/>
    <w:rsid w:val="00A966BC"/>
    <w:rsid w:val="00AA2B11"/>
    <w:rsid w:val="00AB0AB2"/>
    <w:rsid w:val="00AB5D6E"/>
    <w:rsid w:val="00AD2013"/>
    <w:rsid w:val="00AD3D5D"/>
    <w:rsid w:val="00AE5A9A"/>
    <w:rsid w:val="00AF0187"/>
    <w:rsid w:val="00AF069D"/>
    <w:rsid w:val="00AF3EDC"/>
    <w:rsid w:val="00AF5135"/>
    <w:rsid w:val="00AF62B9"/>
    <w:rsid w:val="00AF6E80"/>
    <w:rsid w:val="00AF79D3"/>
    <w:rsid w:val="00AF7BEA"/>
    <w:rsid w:val="00B05817"/>
    <w:rsid w:val="00B077AA"/>
    <w:rsid w:val="00B14590"/>
    <w:rsid w:val="00B20592"/>
    <w:rsid w:val="00B2138F"/>
    <w:rsid w:val="00B22748"/>
    <w:rsid w:val="00B40318"/>
    <w:rsid w:val="00B43896"/>
    <w:rsid w:val="00B5077C"/>
    <w:rsid w:val="00B57571"/>
    <w:rsid w:val="00B64C87"/>
    <w:rsid w:val="00B65E26"/>
    <w:rsid w:val="00B662E9"/>
    <w:rsid w:val="00B70747"/>
    <w:rsid w:val="00B73E0C"/>
    <w:rsid w:val="00B74C0D"/>
    <w:rsid w:val="00B76CEA"/>
    <w:rsid w:val="00B867F4"/>
    <w:rsid w:val="00B87148"/>
    <w:rsid w:val="00B93F35"/>
    <w:rsid w:val="00B97C09"/>
    <w:rsid w:val="00BA559D"/>
    <w:rsid w:val="00BA6648"/>
    <w:rsid w:val="00BB1459"/>
    <w:rsid w:val="00BB288E"/>
    <w:rsid w:val="00BB43C0"/>
    <w:rsid w:val="00BB4A92"/>
    <w:rsid w:val="00BC3198"/>
    <w:rsid w:val="00BC6E28"/>
    <w:rsid w:val="00BC768A"/>
    <w:rsid w:val="00BD4F72"/>
    <w:rsid w:val="00BD5E2E"/>
    <w:rsid w:val="00BD6DFE"/>
    <w:rsid w:val="00BF263B"/>
    <w:rsid w:val="00BF4E26"/>
    <w:rsid w:val="00C14CDC"/>
    <w:rsid w:val="00C23080"/>
    <w:rsid w:val="00C37959"/>
    <w:rsid w:val="00C41BC6"/>
    <w:rsid w:val="00C423E1"/>
    <w:rsid w:val="00C438B4"/>
    <w:rsid w:val="00C44213"/>
    <w:rsid w:val="00C50CC0"/>
    <w:rsid w:val="00C54701"/>
    <w:rsid w:val="00C63C06"/>
    <w:rsid w:val="00C70DC4"/>
    <w:rsid w:val="00C70F05"/>
    <w:rsid w:val="00C77D76"/>
    <w:rsid w:val="00C77E97"/>
    <w:rsid w:val="00C80AD1"/>
    <w:rsid w:val="00C92A6A"/>
    <w:rsid w:val="00C93274"/>
    <w:rsid w:val="00C95C2F"/>
    <w:rsid w:val="00C96C1C"/>
    <w:rsid w:val="00CA423B"/>
    <w:rsid w:val="00CB0528"/>
    <w:rsid w:val="00CB49B9"/>
    <w:rsid w:val="00CB6F99"/>
    <w:rsid w:val="00CC0C90"/>
    <w:rsid w:val="00CD1A75"/>
    <w:rsid w:val="00CE3E5E"/>
    <w:rsid w:val="00CE5C93"/>
    <w:rsid w:val="00CE7E91"/>
    <w:rsid w:val="00CF04B2"/>
    <w:rsid w:val="00CF1324"/>
    <w:rsid w:val="00CF2111"/>
    <w:rsid w:val="00CF5396"/>
    <w:rsid w:val="00CF5404"/>
    <w:rsid w:val="00CF6928"/>
    <w:rsid w:val="00CF6F9F"/>
    <w:rsid w:val="00D0392A"/>
    <w:rsid w:val="00D10FD3"/>
    <w:rsid w:val="00D13759"/>
    <w:rsid w:val="00D20A68"/>
    <w:rsid w:val="00D30D31"/>
    <w:rsid w:val="00D321C4"/>
    <w:rsid w:val="00D343BE"/>
    <w:rsid w:val="00D3636E"/>
    <w:rsid w:val="00D42D3C"/>
    <w:rsid w:val="00D50815"/>
    <w:rsid w:val="00D52B72"/>
    <w:rsid w:val="00D6217F"/>
    <w:rsid w:val="00D62D15"/>
    <w:rsid w:val="00D776A9"/>
    <w:rsid w:val="00D85067"/>
    <w:rsid w:val="00D8511D"/>
    <w:rsid w:val="00DA17DA"/>
    <w:rsid w:val="00DA5784"/>
    <w:rsid w:val="00DA5839"/>
    <w:rsid w:val="00DB08BD"/>
    <w:rsid w:val="00DB16FA"/>
    <w:rsid w:val="00DB439A"/>
    <w:rsid w:val="00DB464F"/>
    <w:rsid w:val="00DB5014"/>
    <w:rsid w:val="00DB6CF0"/>
    <w:rsid w:val="00DC77AD"/>
    <w:rsid w:val="00DF4CDF"/>
    <w:rsid w:val="00E01AF9"/>
    <w:rsid w:val="00E06120"/>
    <w:rsid w:val="00E07760"/>
    <w:rsid w:val="00E1130F"/>
    <w:rsid w:val="00E16B37"/>
    <w:rsid w:val="00E31661"/>
    <w:rsid w:val="00E356F7"/>
    <w:rsid w:val="00E364EC"/>
    <w:rsid w:val="00E553B6"/>
    <w:rsid w:val="00E62DD9"/>
    <w:rsid w:val="00E71CF3"/>
    <w:rsid w:val="00E8527A"/>
    <w:rsid w:val="00E91E20"/>
    <w:rsid w:val="00E95397"/>
    <w:rsid w:val="00E95FFD"/>
    <w:rsid w:val="00E962C2"/>
    <w:rsid w:val="00EA1D21"/>
    <w:rsid w:val="00EA3658"/>
    <w:rsid w:val="00EA4084"/>
    <w:rsid w:val="00EA6E77"/>
    <w:rsid w:val="00EB1EC5"/>
    <w:rsid w:val="00EC59B0"/>
    <w:rsid w:val="00EC7E5A"/>
    <w:rsid w:val="00ED2387"/>
    <w:rsid w:val="00ED32D4"/>
    <w:rsid w:val="00EE0532"/>
    <w:rsid w:val="00EE7383"/>
    <w:rsid w:val="00EF3634"/>
    <w:rsid w:val="00F02BEE"/>
    <w:rsid w:val="00F12459"/>
    <w:rsid w:val="00F12E62"/>
    <w:rsid w:val="00F12E73"/>
    <w:rsid w:val="00F157CE"/>
    <w:rsid w:val="00F17B2C"/>
    <w:rsid w:val="00F214F6"/>
    <w:rsid w:val="00F3666B"/>
    <w:rsid w:val="00F3768E"/>
    <w:rsid w:val="00F4437E"/>
    <w:rsid w:val="00F52C90"/>
    <w:rsid w:val="00F543D5"/>
    <w:rsid w:val="00F71CE5"/>
    <w:rsid w:val="00F81DC7"/>
    <w:rsid w:val="00F849D6"/>
    <w:rsid w:val="00F9295F"/>
    <w:rsid w:val="00F92E5A"/>
    <w:rsid w:val="00F94E4A"/>
    <w:rsid w:val="00FA4584"/>
    <w:rsid w:val="00FA563B"/>
    <w:rsid w:val="00FA73AF"/>
    <w:rsid w:val="00FB173D"/>
    <w:rsid w:val="00FB41C6"/>
    <w:rsid w:val="00FB69C4"/>
    <w:rsid w:val="00FD26B3"/>
    <w:rsid w:val="00FD4204"/>
    <w:rsid w:val="00FE10C9"/>
    <w:rsid w:val="00FE1ACD"/>
    <w:rsid w:val="00FE1FB2"/>
    <w:rsid w:val="00FE6E10"/>
    <w:rsid w:val="00FF396B"/>
    <w:rsid w:val="09ADEAC4"/>
    <w:rsid w:val="0E4D4B5E"/>
    <w:rsid w:val="18ED0FD9"/>
    <w:rsid w:val="1E5732B7"/>
    <w:rsid w:val="21D36B9D"/>
    <w:rsid w:val="292C3FF1"/>
    <w:rsid w:val="2B26CC29"/>
    <w:rsid w:val="3B9E8D52"/>
    <w:rsid w:val="4722EFED"/>
    <w:rsid w:val="541A09F9"/>
    <w:rsid w:val="56090611"/>
    <w:rsid w:val="635C3263"/>
    <w:rsid w:val="640673B9"/>
    <w:rsid w:val="69DD5388"/>
    <w:rsid w:val="7234484F"/>
    <w:rsid w:val="7B335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118E"/>
  <w15:docId w15:val="{66B9E78B-6EEA-406B-A34F-F21AF3D0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NZ"/>
    </w:rPr>
  </w:style>
  <w:style w:type="paragraph" w:styleId="Heading1">
    <w:name w:val="heading 1"/>
    <w:basedOn w:val="Normal"/>
    <w:next w:val="Normal"/>
    <w:uiPriority w:val="9"/>
    <w:qFormat/>
    <w:pPr>
      <w:keepNext/>
      <w:keepLines/>
      <w:spacing w:before="360" w:after="120"/>
      <w:outlineLvl w:val="0"/>
    </w:pPr>
    <w:rPr>
      <w:rFonts w:ascii="Calibri Light" w:eastAsia="Times New Roman" w:hAnsi="Calibri Light" w:cs="Times New Roman"/>
      <w:b/>
      <w:color w:val="000000"/>
      <w:sz w:val="32"/>
      <w:szCs w:val="32"/>
    </w:rPr>
  </w:style>
  <w:style w:type="paragraph" w:styleId="Heading2">
    <w:name w:val="heading 2"/>
    <w:basedOn w:val="Normal"/>
    <w:next w:val="Normal"/>
    <w:uiPriority w:val="9"/>
    <w:unhideWhenUsed/>
    <w:qFormat/>
    <w:pPr>
      <w:keepNext/>
      <w:keepLines/>
      <w:numPr>
        <w:ilvl w:val="1"/>
        <w:numId w:val="1"/>
      </w:numPr>
      <w:spacing w:before="160" w:after="120"/>
      <w:outlineLvl w:val="1"/>
    </w:pPr>
    <w:rPr>
      <w:rFonts w:ascii="Calibri Light" w:eastAsia="Times New Roman" w:hAnsi="Calibri Light" w:cs="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54"/>
      </w:numPr>
    </w:pPr>
  </w:style>
  <w:style w:type="paragraph" w:styleId="ListParagraph">
    <w:name w:val="List Paragraph"/>
    <w:basedOn w:val="Normal"/>
    <w:pPr>
      <w:ind w:left="720"/>
    </w:pPr>
  </w:style>
  <w:style w:type="paragraph" w:customStyle="1" w:styleId="Tableheadingrow1">
    <w:name w:val="Table heading row 1"/>
    <w:basedOn w:val="Normal"/>
    <w:pPr>
      <w:keepNext/>
      <w:spacing w:before="60" w:after="60"/>
    </w:pPr>
    <w:rPr>
      <w:color w:val="FFFFFF"/>
      <w:sz w:val="24"/>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odyText">
    <w:name w:val="Body Text"/>
    <w:basedOn w:val="Normal"/>
    <w:pPr>
      <w:suppressAutoHyphens w:val="0"/>
      <w:spacing w:line="300" w:lineRule="atLeast"/>
      <w:textAlignment w:val="auto"/>
    </w:pPr>
    <w:rPr>
      <w:rFonts w:cs="Times New Roman"/>
      <w:color w:val="1E1E1E"/>
      <w:sz w:val="24"/>
    </w:rPr>
  </w:style>
  <w:style w:type="character" w:customStyle="1" w:styleId="BodyTextChar">
    <w:name w:val="Body Text Char"/>
    <w:basedOn w:val="DefaultParagraphFont"/>
    <w:rPr>
      <w:rFonts w:eastAsia="Calibri" w:cs="Times New Roman"/>
      <w:color w:val="1E1E1E"/>
      <w:sz w:val="24"/>
      <w:lang w:val="en-NZ"/>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lang w:val="en-NZ"/>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NZ"/>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NZ"/>
    </w:rPr>
  </w:style>
  <w:style w:type="character" w:customStyle="1" w:styleId="Heading1Char">
    <w:name w:val="Heading 1 Char"/>
    <w:basedOn w:val="DefaultParagraphFont"/>
    <w:rPr>
      <w:rFonts w:ascii="Calibri Light" w:eastAsia="Times New Roman" w:hAnsi="Calibri Light" w:cs="Times New Roman"/>
      <w:b/>
      <w:color w:val="000000"/>
      <w:sz w:val="32"/>
      <w:szCs w:val="32"/>
      <w:lang w:val="en-NZ"/>
    </w:rPr>
  </w:style>
  <w:style w:type="character" w:customStyle="1" w:styleId="Heading2Char">
    <w:name w:val="Heading 2 Char"/>
    <w:basedOn w:val="DefaultParagraphFont"/>
    <w:rPr>
      <w:rFonts w:ascii="Calibri Light" w:eastAsia="Times New Roman" w:hAnsi="Calibri Light" w:cs="Times New Roman"/>
      <w:b/>
      <w:color w:val="000000"/>
      <w:sz w:val="26"/>
      <w:szCs w:val="26"/>
      <w:lang w:val="en-NZ"/>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lang w:val="en-NZ"/>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lang w:val="en-NZ"/>
    </w:rPr>
  </w:style>
  <w:style w:type="paragraph" w:customStyle="1" w:styleId="Number1">
    <w:name w:val="Number 1"/>
    <w:basedOn w:val="Normal"/>
    <w:pPr>
      <w:suppressAutoHyphens w:val="0"/>
      <w:spacing w:line="300" w:lineRule="atLeast"/>
      <w:textAlignment w:val="auto"/>
    </w:pPr>
    <w:rPr>
      <w:rFonts w:cs="Times New Roman"/>
      <w:color w:val="1E1E1E"/>
      <w:sz w:val="24"/>
    </w:rPr>
  </w:style>
  <w:style w:type="paragraph" w:customStyle="1" w:styleId="Number2">
    <w:name w:val="Number 2"/>
    <w:basedOn w:val="Normal"/>
    <w:pPr>
      <w:suppressAutoHyphens w:val="0"/>
      <w:spacing w:line="300" w:lineRule="atLeast"/>
      <w:textAlignment w:val="auto"/>
    </w:pPr>
    <w:rPr>
      <w:rFonts w:cs="Times New Roman"/>
      <w:color w:val="1E1E1E"/>
      <w:sz w:val="24"/>
    </w:rPr>
  </w:style>
  <w:style w:type="paragraph" w:customStyle="1" w:styleId="Number3">
    <w:name w:val="Number 3"/>
    <w:basedOn w:val="Normal"/>
    <w:pPr>
      <w:numPr>
        <w:numId w:val="34"/>
      </w:numPr>
      <w:suppressAutoHyphens w:val="0"/>
      <w:spacing w:line="300" w:lineRule="atLeast"/>
      <w:textAlignment w:val="auto"/>
    </w:pPr>
    <w:rPr>
      <w:rFonts w:cs="Times New Roman"/>
      <w:color w:val="1E1E1E"/>
      <w:sz w:val="24"/>
    </w:rPr>
  </w:style>
  <w:style w:type="paragraph" w:styleId="NoSpacing">
    <w:name w:val="No Spacing"/>
    <w:pPr>
      <w:suppressAutoHyphens/>
      <w:spacing w:after="0"/>
    </w:pPr>
    <w:rPr>
      <w:lang w:val="en-NZ"/>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LFO36">
    <w:name w:val="LFO36"/>
    <w:basedOn w:val="NoList"/>
    <w:pPr>
      <w:numPr>
        <w:numId w:val="34"/>
      </w:numPr>
    </w:pPr>
  </w:style>
  <w:style w:type="paragraph" w:styleId="Revision">
    <w:name w:val="Revision"/>
    <w:hidden/>
    <w:uiPriority w:val="99"/>
    <w:semiHidden/>
    <w:rsid w:val="00B22748"/>
    <w:pPr>
      <w:autoSpaceDN/>
      <w:spacing w:after="0"/>
      <w:textAlignment w:val="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mysay.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WVJMT6KT2DMM-973911455-5431</_dlc_DocId>
    <_dlc_DocIdUrl xmlns="14bf6e64-41b1-4008-8b31-81e768f35d2f">
      <Url>https://hrcnz.sharepoint.com/sites/t/ProgrammesProjects/InclusiveJustSociety/_layouts/15/DocIdRedir.aspx?ID=WVJMT6KT2DMM-973911455-5431</Url>
      <Description>WVJMT6KT2DMM-973911455-5431</Description>
    </_dlc_DocIdUrl>
    <SharedWithUsers xmlns="331563bd-487a-4b74-89b3-92d8cf12e6fe">
      <UserInfo>
        <DisplayName>Heather Lear</DisplayName>
        <AccountId>5741</AccountId>
        <AccountType/>
      </UserInfo>
      <UserInfo>
        <DisplayName>Frances Anderson</DisplayName>
        <AccountId>3943</AccountId>
        <AccountType/>
      </UserInfo>
    </SharedWithUsers>
  </documentManagement>
</p:properties>
</file>

<file path=customXml/itemProps1.xml><?xml version="1.0" encoding="utf-8"?>
<ds:datastoreItem xmlns:ds="http://schemas.openxmlformats.org/officeDocument/2006/customXml" ds:itemID="{0282F4AF-4FCF-46CC-A276-2F7A88CD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F7322-63FC-4C1E-91CF-5B3F4F6C3FF0}">
  <ds:schemaRefs>
    <ds:schemaRef ds:uri="http://schemas.microsoft.com/sharepoint/events"/>
  </ds:schemaRefs>
</ds:datastoreItem>
</file>

<file path=customXml/itemProps3.xml><?xml version="1.0" encoding="utf-8"?>
<ds:datastoreItem xmlns:ds="http://schemas.openxmlformats.org/officeDocument/2006/customXml" ds:itemID="{89A45F2D-06EF-4EB2-A7CB-B505AC012EFF}">
  <ds:schemaRefs>
    <ds:schemaRef ds:uri="http://schemas.microsoft.com/sharepoint/v3/contenttype/forms"/>
  </ds:schemaRefs>
</ds:datastoreItem>
</file>

<file path=customXml/itemProps4.xml><?xml version="1.0" encoding="utf-8"?>
<ds:datastoreItem xmlns:ds="http://schemas.openxmlformats.org/officeDocument/2006/customXml" ds:itemID="{E86F7767-77AE-4DD5-907E-502354D78ED7}">
  <ds:schemaRefs>
    <ds:schemaRef ds:uri="http://schemas.microsoft.com/office/2006/metadata/properties"/>
    <ds:schemaRef ds:uri="http://schemas.microsoft.com/office/infopath/2007/PartnerControls"/>
    <ds:schemaRef ds:uri="0210526e-f280-4609-9416-13c89856f4d6"/>
    <ds:schemaRef ds:uri="14bf6e64-41b1-4008-8b31-81e768f35d2f"/>
    <ds:schemaRef ds:uri="331563bd-487a-4b74-89b3-92d8cf12e6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4129</Words>
  <Characters>23539</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Action from IMM meeting 30 April 2019</vt:lpstr>
      <vt:lpstr>    Welcome and introductions </vt:lpstr>
      <vt:lpstr>    Agenda check </vt:lpstr>
      <vt:lpstr>    Review of actions and minutes from the previous IMM November 2018 meeting </vt:lpstr>
      <vt:lpstr>    Discussion of Amended Terms of Reference </vt:lpstr>
      <vt:lpstr>    Preparation for Ministers Meeting 26 June 2019 </vt:lpstr>
      <vt:lpstr>    Update on the Making Rights Real Report </vt:lpstr>
      <vt:lpstr>    Updates from each agency </vt:lpstr>
      <vt:lpstr>    Arrival of ODI. Discussion re preparation for IMM and Ministers Meeting in June </vt:lpstr>
      <vt:lpstr>    Agency Updates continued.</vt:lpstr>
      <vt:lpstr>Action from IMM meeting 19 November 2018</vt:lpstr>
      <vt:lpstr>Actions from IMM meeting of September 2018 </vt:lpstr>
      <vt:lpstr>Action items</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McGill</dc:creator>
  <dc:description/>
  <cp:lastModifiedBy>Chloe Longdin-Prisk</cp:lastModifiedBy>
  <cp:revision>2</cp:revision>
  <cp:lastPrinted>2019-01-10T01:17:00Z</cp:lastPrinted>
  <dcterms:created xsi:type="dcterms:W3CDTF">2020-04-16T23:29:00Z</dcterms:created>
  <dcterms:modified xsi:type="dcterms:W3CDTF">2020-04-16T23:29:00Z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0x0101006D0AA0396E24034087F97F64802F22DB</vt:lpwstr>
  </property>
  <property fmtid="{D5CDD505-2E9C-101B-9397-08002B2CF9AE}" pid="3" name="_dlc_DocIdItemGuid">
    <vt:lpwstr>842e77dd-7ce0-43e2-899f-fd2d0d92c1ba</vt:lpwstr>
  </property>
  <property fmtid="{D5CDD505-2E9C-101B-9397-08002B2CF9AE}" pid="4" name="RevIMBCS">
    <vt:lpwstr>386;#Projects|572c7214-a5bb-4dc8-b0ad-77e50409d680</vt:lpwstr>
  </property>
</Properties>
</file>