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1348D" w14:textId="77777777" w:rsidR="0061623A" w:rsidRDefault="0061623A" w:rsidP="00A43FE3">
      <w:pPr>
        <w:jc w:val="center"/>
        <w:rPr>
          <w:rFonts w:ascii="Arial" w:hAnsi="Arial" w:cs="Arial"/>
          <w:b/>
          <w:sz w:val="24"/>
          <w:szCs w:val="24"/>
        </w:rPr>
      </w:pPr>
    </w:p>
    <w:p w14:paraId="58A25045" w14:textId="393F01BF" w:rsidR="00A43FE3" w:rsidRPr="0061623A" w:rsidRDefault="006F0968" w:rsidP="0061623A">
      <w:pPr>
        <w:pBdr>
          <w:bottom w:val="single" w:sz="4" w:space="1" w:color="auto"/>
        </w:pBdr>
        <w:rPr>
          <w:rFonts w:ascii="Arial" w:hAnsi="Arial" w:cs="Arial"/>
          <w:b/>
          <w:sz w:val="28"/>
          <w:szCs w:val="28"/>
        </w:rPr>
      </w:pPr>
      <w:bookmarkStart w:id="0" w:name="_GoBack"/>
      <w:r>
        <w:rPr>
          <w:rFonts w:ascii="Arial" w:hAnsi="Arial" w:cs="Arial"/>
          <w:b/>
          <w:sz w:val="28"/>
          <w:szCs w:val="28"/>
        </w:rPr>
        <w:t>Best practic</w:t>
      </w:r>
      <w:r w:rsidR="00293D91" w:rsidRPr="0061623A">
        <w:rPr>
          <w:rFonts w:ascii="Arial" w:hAnsi="Arial" w:cs="Arial"/>
          <w:b/>
          <w:sz w:val="28"/>
          <w:szCs w:val="28"/>
        </w:rPr>
        <w:t>e guidelines</w:t>
      </w:r>
      <w:r w:rsidR="007E27C5" w:rsidRPr="0061623A">
        <w:rPr>
          <w:rFonts w:ascii="Arial" w:hAnsi="Arial" w:cs="Arial"/>
          <w:b/>
          <w:sz w:val="28"/>
          <w:szCs w:val="28"/>
        </w:rPr>
        <w:t xml:space="preserve"> </w:t>
      </w:r>
      <w:r>
        <w:rPr>
          <w:rFonts w:ascii="Arial" w:hAnsi="Arial" w:cs="Arial"/>
          <w:b/>
          <w:sz w:val="28"/>
          <w:szCs w:val="28"/>
        </w:rPr>
        <w:t>for</w:t>
      </w:r>
      <w:r w:rsidR="00293D91" w:rsidRPr="0061623A">
        <w:rPr>
          <w:rFonts w:ascii="Arial" w:hAnsi="Arial" w:cs="Arial"/>
          <w:b/>
          <w:sz w:val="28"/>
          <w:szCs w:val="28"/>
        </w:rPr>
        <w:t xml:space="preserve"> the prioritisation of vulnerable customers</w:t>
      </w:r>
    </w:p>
    <w:bookmarkEnd w:id="0"/>
    <w:p w14:paraId="65EE3C55" w14:textId="77777777" w:rsidR="00E60AD7" w:rsidRDefault="00E60AD7">
      <w:pPr>
        <w:rPr>
          <w:rFonts w:ascii="Arial" w:hAnsi="Arial" w:cs="Arial"/>
          <w:sz w:val="24"/>
          <w:szCs w:val="24"/>
        </w:rPr>
      </w:pPr>
    </w:p>
    <w:p w14:paraId="7F8D7DD7" w14:textId="77777777" w:rsidR="00E60AD7" w:rsidRPr="00E60AD7" w:rsidRDefault="00E60AD7">
      <w:pPr>
        <w:rPr>
          <w:rFonts w:ascii="Arial" w:hAnsi="Arial" w:cs="Arial"/>
          <w:b/>
          <w:sz w:val="24"/>
          <w:szCs w:val="24"/>
        </w:rPr>
      </w:pPr>
      <w:r w:rsidRPr="00E60AD7">
        <w:rPr>
          <w:rFonts w:ascii="Arial" w:hAnsi="Arial" w:cs="Arial"/>
          <w:b/>
          <w:sz w:val="24"/>
          <w:szCs w:val="24"/>
        </w:rPr>
        <w:t>Who are these guidelines for?</w:t>
      </w:r>
    </w:p>
    <w:p w14:paraId="72218FB2" w14:textId="73E71155" w:rsidR="007E27C5" w:rsidRPr="003944A4" w:rsidRDefault="00E60AD7">
      <w:pPr>
        <w:rPr>
          <w:rFonts w:ascii="Arial" w:hAnsi="Arial" w:cs="Arial"/>
          <w:sz w:val="24"/>
          <w:szCs w:val="24"/>
        </w:rPr>
      </w:pPr>
      <w:r>
        <w:rPr>
          <w:rFonts w:ascii="Arial" w:hAnsi="Arial" w:cs="Arial"/>
          <w:sz w:val="24"/>
          <w:szCs w:val="24"/>
        </w:rPr>
        <w:t>These guidelines have been developed specifically for m</w:t>
      </w:r>
      <w:r w:rsidR="007E27C5" w:rsidRPr="003944A4">
        <w:rPr>
          <w:rFonts w:ascii="Arial" w:hAnsi="Arial" w:cs="Arial"/>
          <w:sz w:val="24"/>
          <w:szCs w:val="24"/>
        </w:rPr>
        <w:t xml:space="preserve">embers </w:t>
      </w:r>
      <w:r w:rsidR="00E12DA5" w:rsidRPr="003944A4">
        <w:rPr>
          <w:rFonts w:ascii="Arial" w:hAnsi="Arial" w:cs="Arial"/>
          <w:sz w:val="24"/>
          <w:szCs w:val="24"/>
        </w:rPr>
        <w:t>of the Insurance Council of New Zealand (ICNZ)</w:t>
      </w:r>
      <w:r>
        <w:rPr>
          <w:rFonts w:ascii="Arial" w:hAnsi="Arial" w:cs="Arial"/>
          <w:sz w:val="24"/>
          <w:szCs w:val="24"/>
        </w:rPr>
        <w:t xml:space="preserve"> </w:t>
      </w:r>
      <w:r w:rsidR="007E27C5" w:rsidRPr="003944A4">
        <w:rPr>
          <w:rFonts w:ascii="Arial" w:hAnsi="Arial" w:cs="Arial"/>
          <w:sz w:val="24"/>
          <w:szCs w:val="24"/>
        </w:rPr>
        <w:t>and insurance brokers</w:t>
      </w:r>
      <w:r w:rsidR="00632928">
        <w:rPr>
          <w:rFonts w:ascii="Arial" w:hAnsi="Arial" w:cs="Arial"/>
          <w:sz w:val="24"/>
          <w:szCs w:val="24"/>
        </w:rPr>
        <w:t xml:space="preserve">. They may </w:t>
      </w:r>
      <w:r>
        <w:rPr>
          <w:rFonts w:ascii="Arial" w:hAnsi="Arial" w:cs="Arial"/>
          <w:sz w:val="24"/>
          <w:szCs w:val="24"/>
        </w:rPr>
        <w:t xml:space="preserve">also </w:t>
      </w:r>
      <w:r w:rsidR="00433B64">
        <w:rPr>
          <w:rFonts w:ascii="Arial" w:hAnsi="Arial" w:cs="Arial"/>
          <w:sz w:val="24"/>
          <w:szCs w:val="24"/>
        </w:rPr>
        <w:t>provide</w:t>
      </w:r>
      <w:r>
        <w:rPr>
          <w:rFonts w:ascii="Arial" w:hAnsi="Arial" w:cs="Arial"/>
          <w:sz w:val="24"/>
          <w:szCs w:val="24"/>
        </w:rPr>
        <w:t xml:space="preserve"> </w:t>
      </w:r>
      <w:r w:rsidR="0077665F">
        <w:rPr>
          <w:rFonts w:ascii="Arial" w:hAnsi="Arial" w:cs="Arial"/>
          <w:sz w:val="24"/>
          <w:szCs w:val="24"/>
        </w:rPr>
        <w:t>a useful guide for</w:t>
      </w:r>
      <w:r>
        <w:rPr>
          <w:rFonts w:ascii="Arial" w:hAnsi="Arial" w:cs="Arial"/>
          <w:sz w:val="24"/>
          <w:szCs w:val="24"/>
        </w:rPr>
        <w:t xml:space="preserve"> </w:t>
      </w:r>
      <w:r w:rsidR="00E12DA5" w:rsidRPr="003944A4">
        <w:rPr>
          <w:rFonts w:ascii="Arial" w:hAnsi="Arial" w:cs="Arial"/>
          <w:sz w:val="24"/>
          <w:szCs w:val="24"/>
        </w:rPr>
        <w:t>other</w:t>
      </w:r>
      <w:r w:rsidR="007E27C5" w:rsidRPr="003944A4">
        <w:rPr>
          <w:rFonts w:ascii="Arial" w:hAnsi="Arial" w:cs="Arial"/>
          <w:sz w:val="24"/>
          <w:szCs w:val="24"/>
        </w:rPr>
        <w:t xml:space="preserve"> social sector agencies</w:t>
      </w:r>
      <w:r w:rsidR="0077665F">
        <w:rPr>
          <w:rFonts w:ascii="Arial" w:hAnsi="Arial" w:cs="Arial"/>
          <w:sz w:val="24"/>
          <w:szCs w:val="24"/>
        </w:rPr>
        <w:t>.</w:t>
      </w:r>
    </w:p>
    <w:p w14:paraId="0C92A3C4" w14:textId="77777777" w:rsidR="007E27C5" w:rsidRPr="003944A4" w:rsidRDefault="007E27C5">
      <w:pPr>
        <w:rPr>
          <w:rFonts w:ascii="Arial" w:hAnsi="Arial" w:cs="Arial"/>
          <w:sz w:val="24"/>
          <w:szCs w:val="24"/>
        </w:rPr>
      </w:pPr>
    </w:p>
    <w:p w14:paraId="70A152AB" w14:textId="77777777" w:rsidR="00632928" w:rsidRDefault="00BD5577" w:rsidP="00E20BB0">
      <w:pPr>
        <w:rPr>
          <w:rFonts w:ascii="Arial" w:hAnsi="Arial" w:cs="Arial"/>
          <w:b/>
          <w:sz w:val="24"/>
          <w:szCs w:val="24"/>
        </w:rPr>
      </w:pPr>
      <w:r>
        <w:rPr>
          <w:rFonts w:ascii="Arial" w:hAnsi="Arial" w:cs="Arial"/>
          <w:b/>
          <w:sz w:val="24"/>
          <w:szCs w:val="24"/>
        </w:rPr>
        <w:t xml:space="preserve">Background </w:t>
      </w:r>
    </w:p>
    <w:p w14:paraId="77ED5A5C" w14:textId="08B54640" w:rsidR="00D96580" w:rsidRDefault="007C761E" w:rsidP="00E20BB0">
      <w:pPr>
        <w:rPr>
          <w:rFonts w:ascii="Arial" w:hAnsi="Arial" w:cs="Arial"/>
          <w:sz w:val="24"/>
          <w:szCs w:val="24"/>
        </w:rPr>
      </w:pPr>
      <w:r>
        <w:rPr>
          <w:rFonts w:ascii="Arial" w:hAnsi="Arial" w:cs="Arial"/>
          <w:sz w:val="24"/>
          <w:szCs w:val="24"/>
        </w:rPr>
        <w:t xml:space="preserve">Following the earthquakes some insurers proactively developed vulnerability criteria. </w:t>
      </w:r>
      <w:r w:rsidR="00CE1C9F" w:rsidRPr="003944A4">
        <w:rPr>
          <w:rFonts w:ascii="Arial" w:hAnsi="Arial" w:cs="Arial"/>
          <w:sz w:val="24"/>
          <w:szCs w:val="24"/>
        </w:rPr>
        <w:t xml:space="preserve">Five years after the September 2010 earthquake, the Human Rights Commission </w:t>
      </w:r>
      <w:r w:rsidR="00E20BB0">
        <w:rPr>
          <w:rFonts w:ascii="Arial" w:hAnsi="Arial" w:cs="Arial"/>
          <w:sz w:val="24"/>
          <w:szCs w:val="24"/>
        </w:rPr>
        <w:t>surveyed</w:t>
      </w:r>
      <w:r w:rsidR="00E20BB0" w:rsidRPr="003944A4">
        <w:rPr>
          <w:rFonts w:ascii="Arial" w:hAnsi="Arial" w:cs="Arial"/>
          <w:sz w:val="24"/>
          <w:szCs w:val="24"/>
        </w:rPr>
        <w:t xml:space="preserve"> </w:t>
      </w:r>
      <w:r w:rsidR="007E3A3E">
        <w:rPr>
          <w:rFonts w:ascii="Arial" w:hAnsi="Arial" w:cs="Arial"/>
          <w:sz w:val="24"/>
          <w:szCs w:val="24"/>
        </w:rPr>
        <w:t xml:space="preserve">New Zealand insurers </w:t>
      </w:r>
      <w:r w:rsidR="003A77CD">
        <w:rPr>
          <w:rFonts w:ascii="Arial" w:hAnsi="Arial" w:cs="Arial"/>
          <w:sz w:val="24"/>
          <w:szCs w:val="24"/>
        </w:rPr>
        <w:t>(state and private)</w:t>
      </w:r>
      <w:r w:rsidR="00CE1C9F" w:rsidRPr="003944A4">
        <w:rPr>
          <w:rFonts w:ascii="Arial" w:hAnsi="Arial" w:cs="Arial"/>
          <w:sz w:val="24"/>
          <w:szCs w:val="24"/>
        </w:rPr>
        <w:t xml:space="preserve"> </w:t>
      </w:r>
      <w:r w:rsidR="00BD5577">
        <w:rPr>
          <w:rFonts w:ascii="Arial" w:hAnsi="Arial" w:cs="Arial"/>
          <w:sz w:val="24"/>
          <w:szCs w:val="24"/>
        </w:rPr>
        <w:t xml:space="preserve">in order </w:t>
      </w:r>
      <w:r w:rsidR="00CE1C9F" w:rsidRPr="003944A4">
        <w:rPr>
          <w:rFonts w:ascii="Arial" w:hAnsi="Arial" w:cs="Arial"/>
          <w:sz w:val="24"/>
          <w:szCs w:val="24"/>
        </w:rPr>
        <w:t xml:space="preserve">to </w:t>
      </w:r>
      <w:r w:rsidR="00BD5577">
        <w:rPr>
          <w:rFonts w:ascii="Arial" w:hAnsi="Arial" w:cs="Arial"/>
          <w:sz w:val="24"/>
          <w:szCs w:val="24"/>
        </w:rPr>
        <w:t xml:space="preserve">understand how the industry was responding to the </w:t>
      </w:r>
      <w:r w:rsidR="00CE1C9F" w:rsidRPr="003944A4">
        <w:rPr>
          <w:rFonts w:ascii="Arial" w:hAnsi="Arial" w:cs="Arial"/>
          <w:sz w:val="24"/>
          <w:szCs w:val="24"/>
        </w:rPr>
        <w:t xml:space="preserve">insurance claims of vulnerable customers. </w:t>
      </w:r>
    </w:p>
    <w:p w14:paraId="67B07F85" w14:textId="4C66D932" w:rsidR="00D96580" w:rsidRPr="003944A4" w:rsidRDefault="00D96580" w:rsidP="00D96580">
      <w:pPr>
        <w:rPr>
          <w:rFonts w:ascii="Arial" w:hAnsi="Arial" w:cs="Arial"/>
          <w:sz w:val="24"/>
          <w:szCs w:val="24"/>
        </w:rPr>
      </w:pPr>
      <w:r w:rsidRPr="003944A4">
        <w:rPr>
          <w:rFonts w:ascii="Arial" w:hAnsi="Arial" w:cs="Arial"/>
          <w:sz w:val="24"/>
          <w:szCs w:val="24"/>
        </w:rPr>
        <w:t xml:space="preserve">The responses </w:t>
      </w:r>
      <w:r>
        <w:rPr>
          <w:rFonts w:ascii="Arial" w:hAnsi="Arial" w:cs="Arial"/>
          <w:sz w:val="24"/>
          <w:szCs w:val="24"/>
        </w:rPr>
        <w:t xml:space="preserve">provided by insurers </w:t>
      </w:r>
      <w:r w:rsidRPr="003944A4">
        <w:rPr>
          <w:rFonts w:ascii="Arial" w:hAnsi="Arial" w:cs="Arial"/>
          <w:sz w:val="24"/>
          <w:szCs w:val="24"/>
        </w:rPr>
        <w:t xml:space="preserve">revealed </w:t>
      </w:r>
      <w:r w:rsidR="007E3A3E">
        <w:rPr>
          <w:rFonts w:ascii="Arial" w:hAnsi="Arial" w:cs="Arial"/>
          <w:sz w:val="24"/>
          <w:szCs w:val="24"/>
        </w:rPr>
        <w:t>some</w:t>
      </w:r>
      <w:r w:rsidRPr="003944A4">
        <w:rPr>
          <w:rFonts w:ascii="Arial" w:hAnsi="Arial" w:cs="Arial"/>
          <w:sz w:val="24"/>
          <w:szCs w:val="24"/>
        </w:rPr>
        <w:t xml:space="preserve"> variation in terms of how </w:t>
      </w:r>
      <w:r w:rsidR="007E3A3E">
        <w:rPr>
          <w:rFonts w:ascii="Arial" w:hAnsi="Arial" w:cs="Arial"/>
          <w:sz w:val="24"/>
          <w:szCs w:val="24"/>
        </w:rPr>
        <w:t>they</w:t>
      </w:r>
      <w:r w:rsidRPr="003944A4">
        <w:rPr>
          <w:rFonts w:ascii="Arial" w:hAnsi="Arial" w:cs="Arial"/>
          <w:sz w:val="24"/>
          <w:szCs w:val="24"/>
        </w:rPr>
        <w:t xml:space="preserve"> determined vulnerability, as well as the policies and practices which they had in place to support customers identified as vulnerable. </w:t>
      </w:r>
    </w:p>
    <w:p w14:paraId="4D5B1FAF" w14:textId="68D58776" w:rsidR="003A77CD" w:rsidRDefault="00D96580" w:rsidP="00E20BB0">
      <w:pPr>
        <w:rPr>
          <w:rFonts w:ascii="Arial" w:hAnsi="Arial" w:cs="Arial"/>
          <w:sz w:val="24"/>
          <w:szCs w:val="24"/>
        </w:rPr>
      </w:pPr>
      <w:r>
        <w:rPr>
          <w:rFonts w:ascii="Arial" w:hAnsi="Arial" w:cs="Arial"/>
          <w:sz w:val="24"/>
          <w:szCs w:val="24"/>
        </w:rPr>
        <w:t xml:space="preserve">As a result of the </w:t>
      </w:r>
      <w:r w:rsidR="000C382F">
        <w:rPr>
          <w:rFonts w:ascii="Arial" w:hAnsi="Arial" w:cs="Arial"/>
          <w:sz w:val="24"/>
          <w:szCs w:val="24"/>
        </w:rPr>
        <w:t xml:space="preserve">Commission’s survey </w:t>
      </w:r>
      <w:r>
        <w:rPr>
          <w:rFonts w:ascii="Arial" w:hAnsi="Arial" w:cs="Arial"/>
          <w:sz w:val="24"/>
          <w:szCs w:val="24"/>
        </w:rPr>
        <w:t xml:space="preserve">findings </w:t>
      </w:r>
      <w:r w:rsidR="000C382F">
        <w:rPr>
          <w:rFonts w:ascii="Arial" w:hAnsi="Arial" w:cs="Arial"/>
          <w:sz w:val="24"/>
          <w:szCs w:val="24"/>
        </w:rPr>
        <w:t>it</w:t>
      </w:r>
      <w:r w:rsidRPr="00D96580">
        <w:rPr>
          <w:rFonts w:ascii="Arial" w:hAnsi="Arial" w:cs="Arial"/>
          <w:sz w:val="24"/>
          <w:szCs w:val="24"/>
        </w:rPr>
        <w:t xml:space="preserve"> raised with </w:t>
      </w:r>
      <w:r w:rsidR="003A77CD">
        <w:rPr>
          <w:rFonts w:ascii="Arial" w:hAnsi="Arial" w:cs="Arial"/>
          <w:sz w:val="24"/>
          <w:szCs w:val="24"/>
        </w:rPr>
        <w:t>the Insurance Council of New Zealand (</w:t>
      </w:r>
      <w:r w:rsidRPr="00D96580">
        <w:rPr>
          <w:rFonts w:ascii="Arial" w:hAnsi="Arial" w:cs="Arial"/>
          <w:sz w:val="24"/>
          <w:szCs w:val="24"/>
        </w:rPr>
        <w:t>ICNZ</w:t>
      </w:r>
      <w:r w:rsidR="003A77CD">
        <w:rPr>
          <w:rFonts w:ascii="Arial" w:hAnsi="Arial" w:cs="Arial"/>
          <w:sz w:val="24"/>
          <w:szCs w:val="24"/>
        </w:rPr>
        <w:t>)</w:t>
      </w:r>
      <w:r w:rsidRPr="00D96580">
        <w:rPr>
          <w:rFonts w:ascii="Arial" w:hAnsi="Arial" w:cs="Arial"/>
          <w:sz w:val="24"/>
          <w:szCs w:val="24"/>
        </w:rPr>
        <w:t xml:space="preserve"> the possibility of drafting a set of vulnerability </w:t>
      </w:r>
      <w:r w:rsidR="003A77CD">
        <w:rPr>
          <w:rFonts w:ascii="Arial" w:hAnsi="Arial" w:cs="Arial"/>
          <w:sz w:val="24"/>
          <w:szCs w:val="24"/>
        </w:rPr>
        <w:t>guidelines</w:t>
      </w:r>
      <w:r w:rsidRPr="00D96580">
        <w:rPr>
          <w:rFonts w:ascii="Arial" w:hAnsi="Arial" w:cs="Arial"/>
          <w:sz w:val="24"/>
          <w:szCs w:val="24"/>
        </w:rPr>
        <w:t xml:space="preserve"> which could be standardised across the sector</w:t>
      </w:r>
      <w:r w:rsidR="00F26A67">
        <w:rPr>
          <w:rFonts w:ascii="Arial" w:hAnsi="Arial" w:cs="Arial"/>
          <w:sz w:val="24"/>
          <w:szCs w:val="24"/>
        </w:rPr>
        <w:t xml:space="preserve"> and incorporated into </w:t>
      </w:r>
      <w:r w:rsidR="00A2646C">
        <w:rPr>
          <w:rFonts w:ascii="Arial" w:hAnsi="Arial" w:cs="Arial"/>
          <w:sz w:val="24"/>
          <w:szCs w:val="24"/>
        </w:rPr>
        <w:t>operational</w:t>
      </w:r>
      <w:r w:rsidR="00F26A67">
        <w:rPr>
          <w:rFonts w:ascii="Arial" w:hAnsi="Arial" w:cs="Arial"/>
          <w:sz w:val="24"/>
          <w:szCs w:val="24"/>
        </w:rPr>
        <w:t xml:space="preserve"> practice</w:t>
      </w:r>
      <w:r w:rsidRPr="00D96580">
        <w:rPr>
          <w:rFonts w:ascii="Arial" w:hAnsi="Arial" w:cs="Arial"/>
          <w:sz w:val="24"/>
          <w:szCs w:val="24"/>
        </w:rPr>
        <w:t xml:space="preserve">. </w:t>
      </w:r>
      <w:r w:rsidR="0077665F">
        <w:rPr>
          <w:rFonts w:ascii="Arial" w:hAnsi="Arial" w:cs="Arial"/>
          <w:sz w:val="24"/>
          <w:szCs w:val="24"/>
        </w:rPr>
        <w:t>The Commission’s</w:t>
      </w:r>
      <w:r w:rsidR="0077665F" w:rsidRPr="0077665F">
        <w:rPr>
          <w:rFonts w:ascii="Arial" w:hAnsi="Arial" w:cs="Arial"/>
          <w:sz w:val="24"/>
          <w:szCs w:val="24"/>
        </w:rPr>
        <w:t xml:space="preserve"> guidelines were reviewed by the NZ Red Cross and the Canterbury District Health Board, which both provided input. While the Canterbury earthquakes provided the catalyst for this piece of work, the guidelines have the potential to improve outcomes for vulnerable customers across all claims contexts and in the broader social services sector.</w:t>
      </w:r>
    </w:p>
    <w:p w14:paraId="26B3A07A" w14:textId="77777777" w:rsidR="00E047F0" w:rsidRDefault="00E047F0" w:rsidP="00E20BB0">
      <w:pPr>
        <w:rPr>
          <w:rFonts w:ascii="Arial" w:hAnsi="Arial" w:cs="Arial"/>
          <w:b/>
          <w:sz w:val="24"/>
          <w:szCs w:val="24"/>
        </w:rPr>
      </w:pPr>
    </w:p>
    <w:p w14:paraId="69246B74" w14:textId="0E712C0D" w:rsidR="00632928" w:rsidRPr="00D41570" w:rsidRDefault="00632928" w:rsidP="00E20BB0">
      <w:pPr>
        <w:rPr>
          <w:rFonts w:ascii="Arial" w:hAnsi="Arial" w:cs="Arial"/>
          <w:b/>
          <w:sz w:val="24"/>
          <w:szCs w:val="24"/>
        </w:rPr>
      </w:pPr>
      <w:r w:rsidRPr="00D41570">
        <w:rPr>
          <w:rFonts w:ascii="Arial" w:hAnsi="Arial" w:cs="Arial"/>
          <w:b/>
          <w:sz w:val="24"/>
          <w:szCs w:val="24"/>
        </w:rPr>
        <w:t>Why have guidelines?</w:t>
      </w:r>
    </w:p>
    <w:p w14:paraId="353B2A6A" w14:textId="77777777" w:rsidR="00FD1B21" w:rsidRPr="00632928" w:rsidRDefault="00FD1B21" w:rsidP="00FD1B21">
      <w:pPr>
        <w:rPr>
          <w:rFonts w:ascii="Arial" w:hAnsi="Arial" w:cs="Arial"/>
          <w:sz w:val="24"/>
          <w:szCs w:val="24"/>
        </w:rPr>
      </w:pPr>
      <w:r w:rsidRPr="00D41570">
        <w:rPr>
          <w:rFonts w:ascii="Arial" w:hAnsi="Arial" w:cs="Arial"/>
          <w:sz w:val="24"/>
          <w:szCs w:val="24"/>
        </w:rPr>
        <w:t>While the catalyst for this research was the Canterbury Earthquakes, the needs of people affected by disaster are not unique. Vulnerability can be present across the claims spectrum. Consideration of vulnerability can be built into business operations from the point of sale to the time of claim, adding value to business by valuing customers and better managing risk.</w:t>
      </w:r>
    </w:p>
    <w:p w14:paraId="39D70637" w14:textId="2B17BE86" w:rsidR="00A43FE3" w:rsidRPr="00632928" w:rsidRDefault="00632928">
      <w:pPr>
        <w:rPr>
          <w:rFonts w:ascii="Arial" w:hAnsi="Arial" w:cs="Arial"/>
          <w:sz w:val="24"/>
          <w:szCs w:val="24"/>
        </w:rPr>
      </w:pPr>
      <w:r w:rsidRPr="00632928">
        <w:rPr>
          <w:rFonts w:ascii="Arial" w:hAnsi="Arial" w:cs="Arial"/>
          <w:sz w:val="24"/>
          <w:szCs w:val="24"/>
        </w:rPr>
        <w:t>An increasing number of businesses are using international standards to promote Responsible Business Conduct. Companies in all regions and sectors are demonstrating that a commitment to embedding human rights considerations</w:t>
      </w:r>
      <w:r w:rsidR="00E01E15">
        <w:rPr>
          <w:rFonts w:ascii="Arial" w:hAnsi="Arial" w:cs="Arial"/>
          <w:sz w:val="24"/>
          <w:szCs w:val="24"/>
        </w:rPr>
        <w:t xml:space="preserve"> (such as vulnerability)</w:t>
      </w:r>
      <w:r w:rsidRPr="00632928">
        <w:rPr>
          <w:rFonts w:ascii="Arial" w:hAnsi="Arial" w:cs="Arial"/>
          <w:sz w:val="24"/>
          <w:szCs w:val="24"/>
        </w:rPr>
        <w:t xml:space="preserve"> into their core business practices provides real benefits.</w:t>
      </w:r>
      <w:r w:rsidR="00E01E15">
        <w:rPr>
          <w:rFonts w:ascii="Arial" w:hAnsi="Arial" w:cs="Arial"/>
          <w:sz w:val="24"/>
          <w:szCs w:val="24"/>
        </w:rPr>
        <w:t xml:space="preserve"> Businesses like Coca-Cola and Unilever wh</w:t>
      </w:r>
      <w:r w:rsidR="00CC6ABC">
        <w:rPr>
          <w:rFonts w:ascii="Arial" w:hAnsi="Arial" w:cs="Arial"/>
          <w:sz w:val="24"/>
          <w:szCs w:val="24"/>
        </w:rPr>
        <w:t>ich</w:t>
      </w:r>
      <w:r w:rsidR="00E01E15">
        <w:rPr>
          <w:rFonts w:ascii="Arial" w:hAnsi="Arial" w:cs="Arial"/>
          <w:sz w:val="24"/>
          <w:szCs w:val="24"/>
        </w:rPr>
        <w:t xml:space="preserve"> are actively respecting human righ</w:t>
      </w:r>
      <w:r w:rsidR="007423AE">
        <w:rPr>
          <w:rFonts w:ascii="Arial" w:hAnsi="Arial" w:cs="Arial"/>
          <w:sz w:val="24"/>
          <w:szCs w:val="24"/>
        </w:rPr>
        <w:t xml:space="preserve">ts </w:t>
      </w:r>
      <w:r w:rsidR="00D8393E">
        <w:rPr>
          <w:rFonts w:ascii="Arial" w:hAnsi="Arial" w:cs="Arial"/>
          <w:sz w:val="24"/>
          <w:szCs w:val="24"/>
        </w:rPr>
        <w:t xml:space="preserve">are already </w:t>
      </w:r>
      <w:r w:rsidR="00D8393E">
        <w:rPr>
          <w:rFonts w:ascii="Arial" w:hAnsi="Arial" w:cs="Arial"/>
          <w:sz w:val="24"/>
          <w:szCs w:val="24"/>
        </w:rPr>
        <w:lastRenderedPageBreak/>
        <w:t xml:space="preserve">seeing benefits, including </w:t>
      </w:r>
      <w:r w:rsidR="00CC6ABC">
        <w:rPr>
          <w:rFonts w:ascii="Arial" w:hAnsi="Arial" w:cs="Arial"/>
          <w:sz w:val="24"/>
          <w:szCs w:val="24"/>
        </w:rPr>
        <w:t>increased employee satisfaction, more inclusive workplaces and local and global recognition for their efforts.</w:t>
      </w:r>
      <w:r w:rsidR="00CC6ABC">
        <w:rPr>
          <w:rStyle w:val="FootnoteReference"/>
          <w:rFonts w:ascii="Arial" w:hAnsi="Arial" w:cs="Arial"/>
          <w:sz w:val="24"/>
          <w:szCs w:val="24"/>
        </w:rPr>
        <w:footnoteReference w:id="1"/>
      </w:r>
    </w:p>
    <w:p w14:paraId="49A65E01" w14:textId="77777777" w:rsidR="00E047F0" w:rsidRDefault="00E047F0">
      <w:pPr>
        <w:rPr>
          <w:rFonts w:ascii="Arial" w:hAnsi="Arial" w:cs="Arial"/>
          <w:b/>
          <w:sz w:val="24"/>
          <w:szCs w:val="24"/>
        </w:rPr>
      </w:pPr>
    </w:p>
    <w:p w14:paraId="0916406E" w14:textId="6B44CE2C" w:rsidR="007E27C5" w:rsidRPr="00632928" w:rsidRDefault="007E27C5">
      <w:pPr>
        <w:rPr>
          <w:rFonts w:ascii="Arial" w:hAnsi="Arial" w:cs="Arial"/>
          <w:b/>
          <w:sz w:val="24"/>
          <w:szCs w:val="24"/>
        </w:rPr>
      </w:pPr>
      <w:r w:rsidRPr="00632928">
        <w:rPr>
          <w:rFonts w:ascii="Arial" w:hAnsi="Arial" w:cs="Arial"/>
          <w:b/>
          <w:sz w:val="24"/>
          <w:szCs w:val="24"/>
        </w:rPr>
        <w:t>What is vulnerability?</w:t>
      </w:r>
    </w:p>
    <w:p w14:paraId="35B26446" w14:textId="77777777" w:rsidR="007E27C5" w:rsidRPr="00632928" w:rsidRDefault="00E12DA5">
      <w:pPr>
        <w:rPr>
          <w:rFonts w:ascii="Arial" w:hAnsi="Arial" w:cs="Arial"/>
          <w:sz w:val="24"/>
          <w:szCs w:val="24"/>
        </w:rPr>
      </w:pPr>
      <w:r w:rsidRPr="00632928">
        <w:rPr>
          <w:rFonts w:ascii="Arial" w:hAnsi="Arial" w:cs="Arial"/>
          <w:sz w:val="24"/>
          <w:szCs w:val="24"/>
        </w:rPr>
        <w:t xml:space="preserve">If people are vulnerable, they are less able than other people to cope with and recover from stresses and pressures. </w:t>
      </w:r>
    </w:p>
    <w:p w14:paraId="17BDA0A2" w14:textId="45422510" w:rsidR="00E12DA5" w:rsidRDefault="00D27393">
      <w:pPr>
        <w:rPr>
          <w:rFonts w:ascii="Arial" w:hAnsi="Arial" w:cs="Arial"/>
          <w:sz w:val="24"/>
          <w:szCs w:val="24"/>
        </w:rPr>
      </w:pPr>
      <w:r w:rsidRPr="00632928">
        <w:rPr>
          <w:rFonts w:ascii="Arial" w:hAnsi="Arial" w:cs="Arial"/>
          <w:sz w:val="24"/>
          <w:szCs w:val="24"/>
        </w:rPr>
        <w:t xml:space="preserve">Vulnerability </w:t>
      </w:r>
      <w:r w:rsidR="00E60AD7" w:rsidRPr="00632928">
        <w:rPr>
          <w:rFonts w:ascii="Arial" w:hAnsi="Arial" w:cs="Arial"/>
          <w:sz w:val="24"/>
          <w:szCs w:val="24"/>
        </w:rPr>
        <w:t xml:space="preserve">is </w:t>
      </w:r>
      <w:r w:rsidRPr="00632928">
        <w:rPr>
          <w:rFonts w:ascii="Arial" w:hAnsi="Arial" w:cs="Arial"/>
          <w:sz w:val="24"/>
          <w:szCs w:val="24"/>
        </w:rPr>
        <w:t xml:space="preserve">difficult to </w:t>
      </w:r>
      <w:r w:rsidR="00E60AD7" w:rsidRPr="00632928">
        <w:rPr>
          <w:rFonts w:ascii="Arial" w:hAnsi="Arial" w:cs="Arial"/>
          <w:sz w:val="24"/>
          <w:szCs w:val="24"/>
        </w:rPr>
        <w:t xml:space="preserve">define and </w:t>
      </w:r>
      <w:r w:rsidR="007423AE">
        <w:rPr>
          <w:rFonts w:ascii="Arial" w:hAnsi="Arial" w:cs="Arial"/>
          <w:sz w:val="24"/>
          <w:szCs w:val="24"/>
        </w:rPr>
        <w:t>can be</w:t>
      </w:r>
      <w:r w:rsidR="00E60AD7" w:rsidRPr="00632928">
        <w:rPr>
          <w:rFonts w:ascii="Arial" w:hAnsi="Arial" w:cs="Arial"/>
          <w:sz w:val="24"/>
          <w:szCs w:val="24"/>
        </w:rPr>
        <w:t xml:space="preserve"> difficult to attribute</w:t>
      </w:r>
      <w:r w:rsidRPr="00632928">
        <w:rPr>
          <w:rFonts w:ascii="Arial" w:hAnsi="Arial" w:cs="Arial"/>
          <w:sz w:val="24"/>
          <w:szCs w:val="24"/>
        </w:rPr>
        <w:t xml:space="preserve">. Firstly, </w:t>
      </w:r>
      <w:r w:rsidR="00A43FE3" w:rsidRPr="00632928">
        <w:rPr>
          <w:rFonts w:ascii="Arial" w:hAnsi="Arial" w:cs="Arial"/>
          <w:sz w:val="24"/>
          <w:szCs w:val="24"/>
        </w:rPr>
        <w:t xml:space="preserve">the same </w:t>
      </w:r>
      <w:r w:rsidRPr="00632928">
        <w:rPr>
          <w:rFonts w:ascii="Arial" w:hAnsi="Arial" w:cs="Arial"/>
          <w:sz w:val="24"/>
          <w:szCs w:val="24"/>
        </w:rPr>
        <w:t xml:space="preserve">factors </w:t>
      </w:r>
      <w:r w:rsidR="00A43FE3" w:rsidRPr="00632928">
        <w:rPr>
          <w:rFonts w:ascii="Arial" w:hAnsi="Arial" w:cs="Arial"/>
          <w:sz w:val="24"/>
          <w:szCs w:val="24"/>
        </w:rPr>
        <w:t xml:space="preserve">can impact people differently, meaning that situations which </w:t>
      </w:r>
      <w:r w:rsidRPr="00632928">
        <w:rPr>
          <w:rFonts w:ascii="Arial" w:hAnsi="Arial" w:cs="Arial"/>
          <w:sz w:val="24"/>
          <w:szCs w:val="24"/>
        </w:rPr>
        <w:t xml:space="preserve">negatively impact some people </w:t>
      </w:r>
      <w:r w:rsidR="00A43FE3" w:rsidRPr="00632928">
        <w:rPr>
          <w:rFonts w:ascii="Arial" w:hAnsi="Arial" w:cs="Arial"/>
          <w:sz w:val="24"/>
          <w:szCs w:val="24"/>
        </w:rPr>
        <w:t>may not</w:t>
      </w:r>
      <w:r w:rsidRPr="00632928">
        <w:rPr>
          <w:rFonts w:ascii="Arial" w:hAnsi="Arial" w:cs="Arial"/>
          <w:sz w:val="24"/>
          <w:szCs w:val="24"/>
        </w:rPr>
        <w:t xml:space="preserve"> negatively impact other</w:t>
      </w:r>
      <w:r w:rsidR="00A43FE3" w:rsidRPr="00632928">
        <w:rPr>
          <w:rFonts w:ascii="Arial" w:hAnsi="Arial" w:cs="Arial"/>
          <w:sz w:val="24"/>
          <w:szCs w:val="24"/>
        </w:rPr>
        <w:t>s</w:t>
      </w:r>
      <w:r w:rsidR="00E60AD7" w:rsidRPr="00632928">
        <w:rPr>
          <w:rFonts w:ascii="Arial" w:hAnsi="Arial" w:cs="Arial"/>
          <w:sz w:val="24"/>
          <w:szCs w:val="24"/>
        </w:rPr>
        <w:t>, and vice versa</w:t>
      </w:r>
      <w:r w:rsidRPr="00632928">
        <w:rPr>
          <w:rFonts w:ascii="Arial" w:hAnsi="Arial" w:cs="Arial"/>
          <w:sz w:val="24"/>
          <w:szCs w:val="24"/>
        </w:rPr>
        <w:t>. Secondly, people can be exposed to multiple factors of vulnerability at the same time</w:t>
      </w:r>
      <w:r w:rsidR="00BD5577" w:rsidRPr="00632928">
        <w:rPr>
          <w:rFonts w:ascii="Arial" w:hAnsi="Arial" w:cs="Arial"/>
          <w:sz w:val="24"/>
          <w:szCs w:val="24"/>
        </w:rPr>
        <w:t>.</w:t>
      </w:r>
      <w:r w:rsidR="00F26A67" w:rsidRPr="00632928">
        <w:rPr>
          <w:rFonts w:ascii="Arial" w:hAnsi="Arial" w:cs="Arial"/>
          <w:sz w:val="24"/>
          <w:szCs w:val="24"/>
        </w:rPr>
        <w:t xml:space="preserve"> </w:t>
      </w:r>
      <w:r w:rsidRPr="00632928">
        <w:rPr>
          <w:rFonts w:ascii="Arial" w:hAnsi="Arial" w:cs="Arial"/>
          <w:sz w:val="24"/>
          <w:szCs w:val="24"/>
        </w:rPr>
        <w:t>Further, v</w:t>
      </w:r>
      <w:r w:rsidR="00E12DA5" w:rsidRPr="00632928">
        <w:rPr>
          <w:rFonts w:ascii="Arial" w:hAnsi="Arial" w:cs="Arial"/>
          <w:sz w:val="24"/>
          <w:szCs w:val="24"/>
        </w:rPr>
        <w:t xml:space="preserve">ulnerability is not </w:t>
      </w:r>
      <w:r w:rsidR="00D96580" w:rsidRPr="00632928">
        <w:rPr>
          <w:rFonts w:ascii="Arial" w:hAnsi="Arial" w:cs="Arial"/>
          <w:sz w:val="24"/>
          <w:szCs w:val="24"/>
        </w:rPr>
        <w:t>something that is fixed</w:t>
      </w:r>
      <w:r w:rsidR="00E12DA5" w:rsidRPr="00632928">
        <w:rPr>
          <w:rFonts w:ascii="Arial" w:hAnsi="Arial" w:cs="Arial"/>
          <w:sz w:val="24"/>
          <w:szCs w:val="24"/>
        </w:rPr>
        <w:t>. It changes over time and depending on people’</w:t>
      </w:r>
      <w:r w:rsidRPr="00632928">
        <w:rPr>
          <w:rFonts w:ascii="Arial" w:hAnsi="Arial" w:cs="Arial"/>
          <w:sz w:val="24"/>
          <w:szCs w:val="24"/>
        </w:rPr>
        <w:t>s circumstances</w:t>
      </w:r>
      <w:r w:rsidR="00A43FE3" w:rsidRPr="00632928">
        <w:rPr>
          <w:rFonts w:ascii="Arial" w:hAnsi="Arial" w:cs="Arial"/>
          <w:sz w:val="24"/>
          <w:szCs w:val="24"/>
        </w:rPr>
        <w:t>,</w:t>
      </w:r>
      <w:r w:rsidRPr="00632928">
        <w:rPr>
          <w:rFonts w:ascii="Arial" w:hAnsi="Arial" w:cs="Arial"/>
          <w:sz w:val="24"/>
          <w:szCs w:val="24"/>
        </w:rPr>
        <w:t xml:space="preserve"> meaning that p</w:t>
      </w:r>
      <w:r w:rsidR="00E12DA5" w:rsidRPr="00632928">
        <w:rPr>
          <w:rFonts w:ascii="Arial" w:hAnsi="Arial" w:cs="Arial"/>
          <w:sz w:val="24"/>
          <w:szCs w:val="24"/>
        </w:rPr>
        <w:t>eople can move in and out of vulnerability</w:t>
      </w:r>
      <w:r w:rsidR="003944A4" w:rsidRPr="00632928">
        <w:rPr>
          <w:rFonts w:ascii="Arial" w:hAnsi="Arial" w:cs="Arial"/>
          <w:sz w:val="24"/>
          <w:szCs w:val="24"/>
        </w:rPr>
        <w:t xml:space="preserve"> and between </w:t>
      </w:r>
      <w:r w:rsidR="00BD5577" w:rsidRPr="00632928">
        <w:rPr>
          <w:rFonts w:ascii="Arial" w:hAnsi="Arial" w:cs="Arial"/>
          <w:sz w:val="24"/>
          <w:szCs w:val="24"/>
        </w:rPr>
        <w:t xml:space="preserve">different kinds </w:t>
      </w:r>
      <w:r w:rsidR="003944A4" w:rsidRPr="00632928">
        <w:rPr>
          <w:rFonts w:ascii="Arial" w:hAnsi="Arial" w:cs="Arial"/>
          <w:sz w:val="24"/>
          <w:szCs w:val="24"/>
        </w:rPr>
        <w:t>of vulnerability</w:t>
      </w:r>
      <w:r w:rsidR="00E12DA5" w:rsidRPr="00632928">
        <w:rPr>
          <w:rFonts w:ascii="Arial" w:hAnsi="Arial" w:cs="Arial"/>
          <w:sz w:val="24"/>
          <w:szCs w:val="24"/>
        </w:rPr>
        <w:t xml:space="preserve">. </w:t>
      </w:r>
    </w:p>
    <w:p w14:paraId="1594B7C6" w14:textId="22F1ECEC" w:rsidR="00FD5BB0" w:rsidRPr="00632928" w:rsidRDefault="00FD5BB0">
      <w:pPr>
        <w:rPr>
          <w:rFonts w:ascii="Arial" w:hAnsi="Arial" w:cs="Arial"/>
          <w:sz w:val="24"/>
          <w:szCs w:val="24"/>
        </w:rPr>
      </w:pPr>
      <w:r>
        <w:rPr>
          <w:rFonts w:ascii="Arial" w:hAnsi="Arial" w:cs="Arial"/>
          <w:sz w:val="24"/>
          <w:szCs w:val="24"/>
        </w:rPr>
        <w:t xml:space="preserve">Disasters often </w:t>
      </w:r>
      <w:r w:rsidRPr="00185CA1">
        <w:rPr>
          <w:rFonts w:ascii="Arial" w:hAnsi="Arial" w:cs="Arial"/>
          <w:sz w:val="24"/>
          <w:szCs w:val="24"/>
        </w:rPr>
        <w:t>exacerbate the situation of those who were vulnerable prior</w:t>
      </w:r>
      <w:r>
        <w:rPr>
          <w:rFonts w:ascii="Arial" w:hAnsi="Arial" w:cs="Arial"/>
          <w:sz w:val="24"/>
          <w:szCs w:val="24"/>
        </w:rPr>
        <w:t xml:space="preserve"> to the event</w:t>
      </w:r>
      <w:r w:rsidR="00703BD5">
        <w:rPr>
          <w:rFonts w:ascii="Arial" w:hAnsi="Arial" w:cs="Arial"/>
          <w:sz w:val="24"/>
          <w:szCs w:val="24"/>
        </w:rPr>
        <w:t>, but can also render people who were not previously categorised as vulnerable into this category</w:t>
      </w:r>
      <w:r>
        <w:rPr>
          <w:rFonts w:ascii="Arial" w:hAnsi="Arial" w:cs="Arial"/>
          <w:sz w:val="24"/>
          <w:szCs w:val="24"/>
        </w:rPr>
        <w:t>.</w:t>
      </w:r>
    </w:p>
    <w:p w14:paraId="60C81A1A" w14:textId="77777777" w:rsidR="00D27393" w:rsidRPr="00632928" w:rsidRDefault="00D27393">
      <w:pPr>
        <w:rPr>
          <w:rFonts w:ascii="Arial" w:hAnsi="Arial" w:cs="Arial"/>
          <w:sz w:val="24"/>
          <w:szCs w:val="24"/>
        </w:rPr>
      </w:pPr>
    </w:p>
    <w:p w14:paraId="779E3A93" w14:textId="77777777" w:rsidR="00D27393" w:rsidRPr="00632928" w:rsidRDefault="00D27393">
      <w:pPr>
        <w:rPr>
          <w:rFonts w:ascii="Arial" w:hAnsi="Arial" w:cs="Arial"/>
          <w:sz w:val="24"/>
          <w:szCs w:val="24"/>
        </w:rPr>
      </w:pPr>
      <w:r w:rsidRPr="00632928">
        <w:rPr>
          <w:rFonts w:ascii="Arial" w:hAnsi="Arial" w:cs="Arial"/>
          <w:b/>
          <w:sz w:val="24"/>
          <w:szCs w:val="24"/>
        </w:rPr>
        <w:t>What does vulnerability mean in insurance practice?</w:t>
      </w:r>
    </w:p>
    <w:p w14:paraId="0C39FF29" w14:textId="68CE7D40" w:rsidR="007E27C5" w:rsidRPr="00632928" w:rsidRDefault="00D27393">
      <w:pPr>
        <w:rPr>
          <w:rFonts w:ascii="Arial" w:hAnsi="Arial" w:cs="Arial"/>
          <w:sz w:val="24"/>
          <w:szCs w:val="24"/>
        </w:rPr>
      </w:pPr>
      <w:r w:rsidRPr="00632928">
        <w:rPr>
          <w:rFonts w:ascii="Arial" w:hAnsi="Arial" w:cs="Arial"/>
          <w:sz w:val="24"/>
          <w:szCs w:val="24"/>
        </w:rPr>
        <w:t>Due to the difficulty in pinpointing exactly what determines vulnerability</w:t>
      </w:r>
      <w:r w:rsidR="00E60AD7" w:rsidRPr="00632928">
        <w:rPr>
          <w:rFonts w:ascii="Arial" w:hAnsi="Arial" w:cs="Arial"/>
          <w:sz w:val="24"/>
          <w:szCs w:val="24"/>
        </w:rPr>
        <w:t xml:space="preserve"> and who is identified as vulnerable</w:t>
      </w:r>
      <w:r w:rsidRPr="00632928">
        <w:rPr>
          <w:rFonts w:ascii="Arial" w:hAnsi="Arial" w:cs="Arial"/>
          <w:sz w:val="24"/>
          <w:szCs w:val="24"/>
        </w:rPr>
        <w:t>,</w:t>
      </w:r>
      <w:r w:rsidR="007D27A7" w:rsidRPr="00632928">
        <w:rPr>
          <w:rFonts w:ascii="Arial" w:hAnsi="Arial" w:cs="Arial"/>
          <w:sz w:val="24"/>
          <w:szCs w:val="24"/>
        </w:rPr>
        <w:t xml:space="preserve"> </w:t>
      </w:r>
      <w:r w:rsidR="00E60AD7" w:rsidRPr="00632928">
        <w:rPr>
          <w:rFonts w:ascii="Arial" w:hAnsi="Arial" w:cs="Arial"/>
          <w:sz w:val="24"/>
          <w:szCs w:val="24"/>
        </w:rPr>
        <w:t xml:space="preserve">any </w:t>
      </w:r>
      <w:r w:rsidR="007C761E">
        <w:rPr>
          <w:rFonts w:ascii="Arial" w:hAnsi="Arial" w:cs="Arial"/>
          <w:sz w:val="24"/>
          <w:szCs w:val="24"/>
        </w:rPr>
        <w:t>insurer working</w:t>
      </w:r>
      <w:r w:rsidR="00E60AD7" w:rsidRPr="00632928">
        <w:rPr>
          <w:rFonts w:ascii="Arial" w:hAnsi="Arial" w:cs="Arial"/>
          <w:sz w:val="24"/>
          <w:szCs w:val="24"/>
        </w:rPr>
        <w:t xml:space="preserve"> within a vulnerability framework needs to be flexible</w:t>
      </w:r>
      <w:r w:rsidR="00CE1C9F" w:rsidRPr="00632928">
        <w:rPr>
          <w:rFonts w:ascii="Arial" w:hAnsi="Arial" w:cs="Arial"/>
          <w:sz w:val="24"/>
          <w:szCs w:val="24"/>
        </w:rPr>
        <w:t xml:space="preserve"> and </w:t>
      </w:r>
      <w:r w:rsidR="00E60AD7" w:rsidRPr="00632928">
        <w:rPr>
          <w:rFonts w:ascii="Arial" w:hAnsi="Arial" w:cs="Arial"/>
          <w:sz w:val="24"/>
          <w:szCs w:val="24"/>
        </w:rPr>
        <w:t xml:space="preserve">able </w:t>
      </w:r>
      <w:r w:rsidR="00CE1C9F" w:rsidRPr="00632928">
        <w:rPr>
          <w:rFonts w:ascii="Arial" w:hAnsi="Arial" w:cs="Arial"/>
          <w:sz w:val="24"/>
          <w:szCs w:val="24"/>
        </w:rPr>
        <w:t>to consider each customer’s si</w:t>
      </w:r>
      <w:r w:rsidR="007423AE">
        <w:rPr>
          <w:rFonts w:ascii="Arial" w:hAnsi="Arial" w:cs="Arial"/>
          <w:sz w:val="24"/>
          <w:szCs w:val="24"/>
        </w:rPr>
        <w:t>tuation on a case-by-case basis.</w:t>
      </w:r>
      <w:r w:rsidR="00CE1C9F" w:rsidRPr="00632928">
        <w:rPr>
          <w:rFonts w:ascii="Arial" w:hAnsi="Arial" w:cs="Arial"/>
          <w:sz w:val="24"/>
          <w:szCs w:val="24"/>
        </w:rPr>
        <w:t xml:space="preserve"> </w:t>
      </w:r>
    </w:p>
    <w:p w14:paraId="27FE6EC9" w14:textId="77777777" w:rsidR="00D27393" w:rsidRPr="00632928" w:rsidRDefault="00D27393">
      <w:pPr>
        <w:rPr>
          <w:rFonts w:ascii="Arial" w:hAnsi="Arial" w:cs="Arial"/>
          <w:sz w:val="24"/>
          <w:szCs w:val="24"/>
        </w:rPr>
      </w:pPr>
    </w:p>
    <w:p w14:paraId="66ECD2E9" w14:textId="77777777" w:rsidR="00E12DA5" w:rsidRPr="00632928" w:rsidRDefault="00E12DA5">
      <w:pPr>
        <w:rPr>
          <w:rFonts w:ascii="Arial" w:hAnsi="Arial" w:cs="Arial"/>
          <w:b/>
          <w:sz w:val="24"/>
          <w:szCs w:val="24"/>
        </w:rPr>
      </w:pPr>
      <w:r w:rsidRPr="00632928">
        <w:rPr>
          <w:rFonts w:ascii="Arial" w:hAnsi="Arial" w:cs="Arial"/>
          <w:b/>
          <w:sz w:val="24"/>
          <w:szCs w:val="24"/>
        </w:rPr>
        <w:t xml:space="preserve">How many </w:t>
      </w:r>
      <w:r w:rsidR="00E60AD7" w:rsidRPr="00632928">
        <w:rPr>
          <w:rFonts w:ascii="Arial" w:hAnsi="Arial" w:cs="Arial"/>
          <w:b/>
          <w:sz w:val="24"/>
          <w:szCs w:val="24"/>
        </w:rPr>
        <w:t xml:space="preserve">insurance </w:t>
      </w:r>
      <w:r w:rsidRPr="00632928">
        <w:rPr>
          <w:rFonts w:ascii="Arial" w:hAnsi="Arial" w:cs="Arial"/>
          <w:b/>
          <w:sz w:val="24"/>
          <w:szCs w:val="24"/>
        </w:rPr>
        <w:t xml:space="preserve">customers </w:t>
      </w:r>
      <w:r w:rsidR="00E60AD7" w:rsidRPr="00632928">
        <w:rPr>
          <w:rFonts w:ascii="Arial" w:hAnsi="Arial" w:cs="Arial"/>
          <w:b/>
          <w:sz w:val="24"/>
          <w:szCs w:val="24"/>
        </w:rPr>
        <w:t xml:space="preserve">in New Zealand </w:t>
      </w:r>
      <w:r w:rsidRPr="00632928">
        <w:rPr>
          <w:rFonts w:ascii="Arial" w:hAnsi="Arial" w:cs="Arial"/>
          <w:b/>
          <w:sz w:val="24"/>
          <w:szCs w:val="24"/>
        </w:rPr>
        <w:t xml:space="preserve">are vulnerable? </w:t>
      </w:r>
    </w:p>
    <w:p w14:paraId="26640FD6" w14:textId="7906BA32" w:rsidR="007E27C5" w:rsidRPr="00632928" w:rsidRDefault="007D61B7">
      <w:pPr>
        <w:rPr>
          <w:rFonts w:ascii="Arial" w:hAnsi="Arial" w:cs="Arial"/>
          <w:sz w:val="24"/>
          <w:szCs w:val="24"/>
        </w:rPr>
      </w:pPr>
      <w:r>
        <w:rPr>
          <w:rFonts w:ascii="Arial" w:hAnsi="Arial" w:cs="Arial"/>
          <w:sz w:val="24"/>
          <w:szCs w:val="24"/>
        </w:rPr>
        <w:t xml:space="preserve">In their responses to </w:t>
      </w:r>
      <w:r w:rsidR="007E27C5" w:rsidRPr="00632928">
        <w:rPr>
          <w:rFonts w:ascii="Arial" w:hAnsi="Arial" w:cs="Arial"/>
          <w:sz w:val="24"/>
          <w:szCs w:val="24"/>
        </w:rPr>
        <w:t xml:space="preserve">the Human Rights </w:t>
      </w:r>
      <w:r w:rsidR="006F02F1" w:rsidRPr="00632928">
        <w:rPr>
          <w:rFonts w:ascii="Arial" w:hAnsi="Arial" w:cs="Arial"/>
          <w:sz w:val="24"/>
          <w:szCs w:val="24"/>
        </w:rPr>
        <w:t xml:space="preserve">Commission </w:t>
      </w:r>
      <w:r w:rsidR="00EE25C5">
        <w:rPr>
          <w:rFonts w:ascii="Arial" w:hAnsi="Arial" w:cs="Arial"/>
          <w:sz w:val="24"/>
          <w:szCs w:val="24"/>
        </w:rPr>
        <w:t>insurers</w:t>
      </w:r>
      <w:r w:rsidR="007E27C5" w:rsidRPr="00632928">
        <w:rPr>
          <w:rFonts w:ascii="Arial" w:hAnsi="Arial" w:cs="Arial"/>
          <w:sz w:val="24"/>
          <w:szCs w:val="24"/>
        </w:rPr>
        <w:t xml:space="preserve"> consistently identified around eight percent of their customers to be vulnerable. This figure of eight percent </w:t>
      </w:r>
      <w:r w:rsidR="007C761E">
        <w:rPr>
          <w:rFonts w:ascii="Arial" w:hAnsi="Arial" w:cs="Arial"/>
          <w:sz w:val="24"/>
          <w:szCs w:val="24"/>
        </w:rPr>
        <w:t xml:space="preserve">vulnerability </w:t>
      </w:r>
      <w:r>
        <w:rPr>
          <w:rFonts w:ascii="Arial" w:hAnsi="Arial" w:cs="Arial"/>
          <w:sz w:val="24"/>
          <w:szCs w:val="24"/>
        </w:rPr>
        <w:t>may provide</w:t>
      </w:r>
      <w:r w:rsidR="007E27C5" w:rsidRPr="00632928">
        <w:rPr>
          <w:rFonts w:ascii="Arial" w:hAnsi="Arial" w:cs="Arial"/>
          <w:sz w:val="24"/>
          <w:szCs w:val="24"/>
        </w:rPr>
        <w:t xml:space="preserve"> a benchmark statistic for </w:t>
      </w:r>
      <w:r>
        <w:rPr>
          <w:rFonts w:ascii="Arial" w:hAnsi="Arial" w:cs="Arial"/>
          <w:sz w:val="24"/>
          <w:szCs w:val="24"/>
        </w:rPr>
        <w:t>future disasters</w:t>
      </w:r>
      <w:r w:rsidR="00EE25C5">
        <w:rPr>
          <w:rFonts w:ascii="Arial" w:hAnsi="Arial" w:cs="Arial"/>
          <w:sz w:val="24"/>
          <w:szCs w:val="24"/>
        </w:rPr>
        <w:t>.</w:t>
      </w:r>
      <w:r w:rsidR="007E27C5" w:rsidRPr="00632928">
        <w:rPr>
          <w:rFonts w:ascii="Arial" w:hAnsi="Arial" w:cs="Arial"/>
          <w:sz w:val="24"/>
          <w:szCs w:val="24"/>
        </w:rPr>
        <w:t xml:space="preserve"> </w:t>
      </w:r>
    </w:p>
    <w:p w14:paraId="67C03A64" w14:textId="77777777" w:rsidR="00D27393" w:rsidRPr="00632928" w:rsidRDefault="00D27393">
      <w:pPr>
        <w:rPr>
          <w:rFonts w:ascii="Arial" w:hAnsi="Arial" w:cs="Arial"/>
          <w:sz w:val="24"/>
          <w:szCs w:val="24"/>
        </w:rPr>
      </w:pPr>
    </w:p>
    <w:p w14:paraId="548CEA44" w14:textId="77777777" w:rsidR="00293D91" w:rsidRPr="00632928" w:rsidRDefault="00293D91" w:rsidP="00293D91">
      <w:pPr>
        <w:rPr>
          <w:rFonts w:ascii="Arial" w:hAnsi="Arial" w:cs="Arial"/>
          <w:b/>
          <w:sz w:val="24"/>
          <w:szCs w:val="24"/>
        </w:rPr>
      </w:pPr>
      <w:r w:rsidRPr="00632928">
        <w:rPr>
          <w:rFonts w:ascii="Arial" w:hAnsi="Arial" w:cs="Arial"/>
          <w:b/>
          <w:sz w:val="24"/>
          <w:szCs w:val="24"/>
        </w:rPr>
        <w:t xml:space="preserve">Vulnerability </w:t>
      </w:r>
      <w:r w:rsidR="00647F23" w:rsidRPr="00632928">
        <w:rPr>
          <w:rFonts w:ascii="Arial" w:hAnsi="Arial" w:cs="Arial"/>
          <w:b/>
          <w:sz w:val="24"/>
          <w:szCs w:val="24"/>
        </w:rPr>
        <w:t>criteria</w:t>
      </w:r>
    </w:p>
    <w:p w14:paraId="3D0407AC" w14:textId="77777777" w:rsidR="00293D91" w:rsidRPr="00632928" w:rsidRDefault="00293D91" w:rsidP="00293D91">
      <w:pPr>
        <w:rPr>
          <w:rFonts w:ascii="Arial" w:hAnsi="Arial" w:cs="Arial"/>
          <w:sz w:val="24"/>
          <w:szCs w:val="24"/>
        </w:rPr>
      </w:pPr>
      <w:r w:rsidRPr="00632928">
        <w:rPr>
          <w:rFonts w:ascii="Arial" w:hAnsi="Arial" w:cs="Arial"/>
          <w:sz w:val="24"/>
          <w:szCs w:val="24"/>
        </w:rPr>
        <w:t xml:space="preserve">While it is clear that vulnerability is fluid rather than static, some factors are </w:t>
      </w:r>
      <w:r w:rsidR="00647F23" w:rsidRPr="00632928">
        <w:rPr>
          <w:rFonts w:ascii="Arial" w:hAnsi="Arial" w:cs="Arial"/>
          <w:sz w:val="24"/>
          <w:szCs w:val="24"/>
        </w:rPr>
        <w:t>more commonly believed to c</w:t>
      </w:r>
      <w:r w:rsidR="003944A4" w:rsidRPr="00632928">
        <w:rPr>
          <w:rFonts w:ascii="Arial" w:hAnsi="Arial" w:cs="Arial"/>
          <w:sz w:val="24"/>
          <w:szCs w:val="24"/>
        </w:rPr>
        <w:t xml:space="preserve">ontribute to vulnerability. </w:t>
      </w:r>
    </w:p>
    <w:p w14:paraId="5EA72A93" w14:textId="4F5C5264" w:rsidR="00647F23" w:rsidRPr="00632928" w:rsidRDefault="00D96580" w:rsidP="00293D91">
      <w:pPr>
        <w:rPr>
          <w:rFonts w:ascii="Arial" w:hAnsi="Arial" w:cs="Arial"/>
          <w:sz w:val="24"/>
          <w:szCs w:val="24"/>
        </w:rPr>
      </w:pPr>
      <w:r w:rsidRPr="00632928">
        <w:rPr>
          <w:rFonts w:ascii="Arial" w:hAnsi="Arial" w:cs="Arial"/>
          <w:sz w:val="24"/>
          <w:szCs w:val="24"/>
        </w:rPr>
        <w:t xml:space="preserve">A list of vulnerability criteria </w:t>
      </w:r>
      <w:r w:rsidR="00A2646C" w:rsidRPr="00632928">
        <w:rPr>
          <w:rFonts w:ascii="Arial" w:hAnsi="Arial" w:cs="Arial"/>
          <w:sz w:val="24"/>
          <w:szCs w:val="24"/>
        </w:rPr>
        <w:t>developed from</w:t>
      </w:r>
      <w:r w:rsidR="003944A4" w:rsidRPr="00632928">
        <w:rPr>
          <w:rFonts w:ascii="Arial" w:hAnsi="Arial" w:cs="Arial"/>
          <w:sz w:val="24"/>
          <w:szCs w:val="24"/>
        </w:rPr>
        <w:t xml:space="preserve"> </w:t>
      </w:r>
      <w:r w:rsidR="00A2646C" w:rsidRPr="00632928">
        <w:rPr>
          <w:rFonts w:ascii="Arial" w:hAnsi="Arial" w:cs="Arial"/>
          <w:sz w:val="24"/>
          <w:szCs w:val="24"/>
        </w:rPr>
        <w:t xml:space="preserve">insurer </w:t>
      </w:r>
      <w:r w:rsidR="003944A4" w:rsidRPr="00632928">
        <w:rPr>
          <w:rFonts w:ascii="Arial" w:hAnsi="Arial" w:cs="Arial"/>
          <w:sz w:val="24"/>
          <w:szCs w:val="24"/>
        </w:rPr>
        <w:t>responses</w:t>
      </w:r>
      <w:r w:rsidR="00E60AD7" w:rsidRPr="00632928">
        <w:rPr>
          <w:rFonts w:ascii="Arial" w:hAnsi="Arial" w:cs="Arial"/>
          <w:sz w:val="24"/>
          <w:szCs w:val="24"/>
        </w:rPr>
        <w:t xml:space="preserve"> received by the Commission is below. </w:t>
      </w:r>
      <w:r w:rsidR="006F02F1" w:rsidRPr="00632928">
        <w:rPr>
          <w:rFonts w:ascii="Arial" w:hAnsi="Arial" w:cs="Arial"/>
          <w:sz w:val="24"/>
          <w:szCs w:val="24"/>
        </w:rPr>
        <w:t>T</w:t>
      </w:r>
      <w:r w:rsidR="00E60AD7" w:rsidRPr="00632928">
        <w:rPr>
          <w:rFonts w:ascii="Arial" w:hAnsi="Arial" w:cs="Arial"/>
          <w:sz w:val="24"/>
          <w:szCs w:val="24"/>
        </w:rPr>
        <w:t xml:space="preserve">hese criteria </w:t>
      </w:r>
      <w:r w:rsidR="006F02F1" w:rsidRPr="00632928">
        <w:rPr>
          <w:rFonts w:ascii="Arial" w:hAnsi="Arial" w:cs="Arial"/>
          <w:sz w:val="24"/>
          <w:szCs w:val="24"/>
        </w:rPr>
        <w:t xml:space="preserve">offer a checklist for the sector </w:t>
      </w:r>
      <w:r w:rsidR="00647F23" w:rsidRPr="00632928">
        <w:rPr>
          <w:rFonts w:ascii="Arial" w:hAnsi="Arial" w:cs="Arial"/>
          <w:sz w:val="24"/>
          <w:szCs w:val="24"/>
        </w:rPr>
        <w:t xml:space="preserve">when </w:t>
      </w:r>
      <w:r w:rsidRPr="00632928">
        <w:rPr>
          <w:rFonts w:ascii="Arial" w:hAnsi="Arial" w:cs="Arial"/>
          <w:sz w:val="24"/>
          <w:szCs w:val="24"/>
        </w:rPr>
        <w:t xml:space="preserve">considering </w:t>
      </w:r>
      <w:r w:rsidR="00F26A67" w:rsidRPr="00632928">
        <w:rPr>
          <w:rFonts w:ascii="Arial" w:hAnsi="Arial" w:cs="Arial"/>
          <w:sz w:val="24"/>
          <w:szCs w:val="24"/>
        </w:rPr>
        <w:t>vulnerability.</w:t>
      </w:r>
      <w:r w:rsidR="009044EE" w:rsidRPr="00632928">
        <w:rPr>
          <w:rFonts w:ascii="Arial" w:hAnsi="Arial" w:cs="Arial"/>
          <w:sz w:val="24"/>
          <w:szCs w:val="24"/>
        </w:rPr>
        <w:t xml:space="preserve">  </w:t>
      </w:r>
    </w:p>
    <w:p w14:paraId="4E19221E" w14:textId="7380DC01" w:rsidR="003944A4" w:rsidRPr="00632928" w:rsidRDefault="008D2FAB" w:rsidP="00293D91">
      <w:pPr>
        <w:rPr>
          <w:rFonts w:ascii="Arial" w:hAnsi="Arial" w:cs="Arial"/>
          <w:sz w:val="24"/>
          <w:szCs w:val="24"/>
        </w:rPr>
      </w:pPr>
      <w:r w:rsidRPr="00632928">
        <w:rPr>
          <w:rFonts w:ascii="Arial" w:hAnsi="Arial" w:cs="Arial"/>
          <w:sz w:val="24"/>
          <w:szCs w:val="24"/>
        </w:rPr>
        <w:lastRenderedPageBreak/>
        <w:t xml:space="preserve">This list is suggestive only; </w:t>
      </w:r>
      <w:r w:rsidR="00F26A67" w:rsidRPr="00632928">
        <w:rPr>
          <w:rFonts w:ascii="Arial" w:hAnsi="Arial" w:cs="Arial"/>
          <w:sz w:val="24"/>
          <w:szCs w:val="24"/>
        </w:rPr>
        <w:t>insurers</w:t>
      </w:r>
      <w:r w:rsidRPr="00632928">
        <w:rPr>
          <w:rFonts w:ascii="Arial" w:hAnsi="Arial" w:cs="Arial"/>
          <w:sz w:val="24"/>
          <w:szCs w:val="24"/>
        </w:rPr>
        <w:t xml:space="preserve"> will need to incorporate flexibility into </w:t>
      </w:r>
      <w:r w:rsidR="00D41570">
        <w:rPr>
          <w:rFonts w:ascii="Arial" w:hAnsi="Arial" w:cs="Arial"/>
          <w:sz w:val="24"/>
          <w:szCs w:val="24"/>
        </w:rPr>
        <w:t>their</w:t>
      </w:r>
      <w:r w:rsidRPr="00632928">
        <w:rPr>
          <w:rFonts w:ascii="Arial" w:hAnsi="Arial" w:cs="Arial"/>
          <w:sz w:val="24"/>
          <w:szCs w:val="24"/>
        </w:rPr>
        <w:t xml:space="preserve"> vulnerability framework to enable the identification of other factors of vulnerability as needed</w:t>
      </w:r>
      <w:r w:rsidR="00CC39B9" w:rsidRPr="00632928">
        <w:rPr>
          <w:rFonts w:ascii="Arial" w:hAnsi="Arial" w:cs="Arial"/>
          <w:sz w:val="24"/>
          <w:szCs w:val="24"/>
        </w:rPr>
        <w:t>, and to allow customers to put forward their case for vulnerability even if it does not strictly ‘fit’ the guidelines</w:t>
      </w:r>
      <w:r w:rsidR="006F02F1" w:rsidRPr="00632928">
        <w:rPr>
          <w:rFonts w:ascii="Arial" w:hAnsi="Arial" w:cs="Arial"/>
          <w:sz w:val="24"/>
          <w:szCs w:val="24"/>
        </w:rPr>
        <w:t>.</w:t>
      </w:r>
      <w:r w:rsidR="00F26A67" w:rsidRPr="00632928">
        <w:rPr>
          <w:rFonts w:ascii="Arial" w:hAnsi="Arial" w:cs="Arial"/>
          <w:sz w:val="24"/>
          <w:szCs w:val="24"/>
        </w:rPr>
        <w:t xml:space="preserve"> </w:t>
      </w:r>
    </w:p>
    <w:p w14:paraId="353EB523" w14:textId="77777777" w:rsidR="001A61AF" w:rsidRPr="00632928" w:rsidRDefault="00F26A67" w:rsidP="00293D91">
      <w:pPr>
        <w:rPr>
          <w:rFonts w:ascii="Arial" w:hAnsi="Arial" w:cs="Arial"/>
          <w:sz w:val="24"/>
          <w:szCs w:val="24"/>
        </w:rPr>
      </w:pPr>
      <w:r w:rsidRPr="00632928">
        <w:rPr>
          <w:rFonts w:ascii="Arial" w:hAnsi="Arial" w:cs="Arial"/>
          <w:sz w:val="24"/>
          <w:szCs w:val="24"/>
        </w:rPr>
        <w:t xml:space="preserve">It is recommended that </w:t>
      </w:r>
      <w:r w:rsidR="001A61AF" w:rsidRPr="00632928">
        <w:rPr>
          <w:rFonts w:ascii="Arial" w:hAnsi="Arial" w:cs="Arial"/>
          <w:sz w:val="24"/>
          <w:szCs w:val="24"/>
        </w:rPr>
        <w:t xml:space="preserve">at the point of policy purchase </w:t>
      </w:r>
      <w:r w:rsidRPr="00632928">
        <w:rPr>
          <w:rFonts w:ascii="Arial" w:hAnsi="Arial" w:cs="Arial"/>
          <w:sz w:val="24"/>
          <w:szCs w:val="24"/>
        </w:rPr>
        <w:t xml:space="preserve">insurers </w:t>
      </w:r>
      <w:r w:rsidR="00A2646C" w:rsidRPr="00632928">
        <w:rPr>
          <w:rFonts w:ascii="Arial" w:hAnsi="Arial" w:cs="Arial"/>
          <w:sz w:val="24"/>
          <w:szCs w:val="24"/>
        </w:rPr>
        <w:t xml:space="preserve">also </w:t>
      </w:r>
    </w:p>
    <w:p w14:paraId="41B7CA32" w14:textId="77777777" w:rsidR="00F26A67" w:rsidRPr="00632928" w:rsidRDefault="001A61AF" w:rsidP="001A61AF">
      <w:pPr>
        <w:pStyle w:val="ListParagraph"/>
        <w:numPr>
          <w:ilvl w:val="0"/>
          <w:numId w:val="7"/>
        </w:numPr>
        <w:rPr>
          <w:rFonts w:ascii="Arial" w:hAnsi="Arial" w:cs="Arial"/>
          <w:sz w:val="24"/>
          <w:szCs w:val="24"/>
        </w:rPr>
      </w:pPr>
      <w:r w:rsidRPr="00632928">
        <w:rPr>
          <w:rFonts w:ascii="Arial" w:hAnsi="Arial" w:cs="Arial"/>
          <w:sz w:val="24"/>
          <w:szCs w:val="24"/>
        </w:rPr>
        <w:t xml:space="preserve">Provide </w:t>
      </w:r>
      <w:r w:rsidR="00F26A67" w:rsidRPr="00632928">
        <w:rPr>
          <w:rFonts w:ascii="Arial" w:hAnsi="Arial" w:cs="Arial"/>
          <w:sz w:val="24"/>
          <w:szCs w:val="24"/>
        </w:rPr>
        <w:t xml:space="preserve">customers </w:t>
      </w:r>
      <w:r w:rsidR="00A2646C" w:rsidRPr="00632928">
        <w:rPr>
          <w:rFonts w:ascii="Arial" w:hAnsi="Arial" w:cs="Arial"/>
          <w:sz w:val="24"/>
          <w:szCs w:val="24"/>
        </w:rPr>
        <w:t xml:space="preserve">with </w:t>
      </w:r>
      <w:r w:rsidR="00F26A67" w:rsidRPr="00632928">
        <w:rPr>
          <w:rFonts w:ascii="Arial" w:hAnsi="Arial" w:cs="Arial"/>
          <w:sz w:val="24"/>
          <w:szCs w:val="24"/>
        </w:rPr>
        <w:t>the opportunity to self-identify as vu</w:t>
      </w:r>
      <w:r w:rsidR="00A2646C" w:rsidRPr="00632928">
        <w:rPr>
          <w:rFonts w:ascii="Arial" w:hAnsi="Arial" w:cs="Arial"/>
          <w:sz w:val="24"/>
          <w:szCs w:val="24"/>
        </w:rPr>
        <w:t xml:space="preserve">lnerable </w:t>
      </w:r>
    </w:p>
    <w:p w14:paraId="42D4A8C5" w14:textId="369509EF" w:rsidR="001A61AF" w:rsidRPr="00632928" w:rsidRDefault="00E047F0" w:rsidP="001A61AF">
      <w:pPr>
        <w:pStyle w:val="ListParagraph"/>
        <w:numPr>
          <w:ilvl w:val="0"/>
          <w:numId w:val="7"/>
        </w:numPr>
        <w:rPr>
          <w:rFonts w:ascii="Arial" w:hAnsi="Arial" w:cs="Arial"/>
          <w:sz w:val="24"/>
          <w:szCs w:val="24"/>
        </w:rPr>
      </w:pPr>
      <w:r>
        <w:rPr>
          <w:rFonts w:ascii="Arial" w:hAnsi="Arial" w:cs="Arial"/>
          <w:sz w:val="24"/>
          <w:szCs w:val="24"/>
        </w:rPr>
        <w:t>S</w:t>
      </w:r>
      <w:r w:rsidR="001A61AF" w:rsidRPr="00632928">
        <w:rPr>
          <w:rFonts w:ascii="Arial" w:hAnsi="Arial" w:cs="Arial"/>
          <w:sz w:val="24"/>
          <w:szCs w:val="24"/>
        </w:rPr>
        <w:t>eek permission to share vulnerability information with other agencies where this may be beneficial to the customer</w:t>
      </w:r>
    </w:p>
    <w:p w14:paraId="735B67C7" w14:textId="77777777" w:rsidR="008D2FAB" w:rsidRPr="00632928" w:rsidRDefault="008D2FAB" w:rsidP="00293D91">
      <w:pPr>
        <w:rPr>
          <w:rFonts w:ascii="Arial" w:hAnsi="Arial" w:cs="Arial"/>
          <w:sz w:val="24"/>
          <w:szCs w:val="24"/>
        </w:rPr>
      </w:pPr>
    </w:p>
    <w:p w14:paraId="14A931CF" w14:textId="77777777" w:rsidR="009044EE" w:rsidRPr="00632928" w:rsidRDefault="009044EE" w:rsidP="00293D91">
      <w:pPr>
        <w:rPr>
          <w:rFonts w:ascii="Arial" w:hAnsi="Arial" w:cs="Arial"/>
          <w:b/>
          <w:sz w:val="24"/>
          <w:szCs w:val="24"/>
        </w:rPr>
      </w:pPr>
      <w:r w:rsidRPr="00632928">
        <w:rPr>
          <w:rFonts w:ascii="Arial" w:hAnsi="Arial" w:cs="Arial"/>
          <w:b/>
          <w:sz w:val="24"/>
          <w:szCs w:val="24"/>
        </w:rPr>
        <w:t>Category 1</w:t>
      </w:r>
      <w:r w:rsidR="003944A4" w:rsidRPr="00632928">
        <w:rPr>
          <w:rFonts w:ascii="Arial" w:hAnsi="Arial" w:cs="Arial"/>
          <w:b/>
          <w:sz w:val="24"/>
          <w:szCs w:val="24"/>
        </w:rPr>
        <w:t>: C</w:t>
      </w:r>
      <w:r w:rsidR="00A036B9" w:rsidRPr="00632928">
        <w:rPr>
          <w:rFonts w:ascii="Arial" w:hAnsi="Arial" w:cs="Arial"/>
          <w:b/>
          <w:sz w:val="24"/>
          <w:szCs w:val="24"/>
        </w:rPr>
        <w:t>ustomer is vulnerable irrespective o</w:t>
      </w:r>
      <w:r w:rsidR="003944A4" w:rsidRPr="00632928">
        <w:rPr>
          <w:rFonts w:ascii="Arial" w:hAnsi="Arial" w:cs="Arial"/>
          <w:b/>
          <w:sz w:val="24"/>
          <w:szCs w:val="24"/>
        </w:rPr>
        <w:t>f other factors</w:t>
      </w:r>
    </w:p>
    <w:p w14:paraId="39E8970F" w14:textId="77777777" w:rsidR="003944A4" w:rsidRPr="00632928" w:rsidRDefault="003944A4" w:rsidP="00293D91">
      <w:pPr>
        <w:rPr>
          <w:rFonts w:ascii="Arial" w:hAnsi="Arial" w:cs="Arial"/>
          <w:b/>
          <w:sz w:val="24"/>
          <w:szCs w:val="24"/>
        </w:rPr>
      </w:pPr>
      <w:r w:rsidRPr="00632928">
        <w:rPr>
          <w:rFonts w:ascii="Arial" w:hAnsi="Arial" w:cs="Arial"/>
          <w:b/>
          <w:sz w:val="24"/>
          <w:szCs w:val="24"/>
        </w:rPr>
        <w:t>1A</w:t>
      </w:r>
      <w:r w:rsidR="009F7D94" w:rsidRPr="00632928">
        <w:rPr>
          <w:rFonts w:ascii="Arial" w:hAnsi="Arial" w:cs="Arial"/>
          <w:b/>
          <w:sz w:val="24"/>
          <w:szCs w:val="24"/>
        </w:rPr>
        <w:t xml:space="preserve">: </w:t>
      </w:r>
      <w:r w:rsidR="00E60AD7" w:rsidRPr="00632928">
        <w:rPr>
          <w:rFonts w:ascii="Arial" w:hAnsi="Arial" w:cs="Arial"/>
          <w:b/>
          <w:sz w:val="24"/>
          <w:szCs w:val="24"/>
        </w:rPr>
        <w:t>V</w:t>
      </w:r>
      <w:r w:rsidR="009F7D94" w:rsidRPr="00632928">
        <w:rPr>
          <w:rFonts w:ascii="Arial" w:hAnsi="Arial" w:cs="Arial"/>
          <w:b/>
          <w:sz w:val="24"/>
          <w:szCs w:val="24"/>
        </w:rPr>
        <w:t>ulnerable</w:t>
      </w:r>
    </w:p>
    <w:p w14:paraId="2AF7F184" w14:textId="77777777" w:rsidR="009044EE" w:rsidRPr="00632928" w:rsidRDefault="009044EE" w:rsidP="00B4263D">
      <w:pPr>
        <w:pStyle w:val="ListParagraph"/>
        <w:numPr>
          <w:ilvl w:val="0"/>
          <w:numId w:val="5"/>
        </w:numPr>
        <w:ind w:left="709" w:hanging="283"/>
        <w:rPr>
          <w:rFonts w:ascii="Arial" w:hAnsi="Arial" w:cs="Arial"/>
          <w:sz w:val="24"/>
          <w:szCs w:val="24"/>
        </w:rPr>
      </w:pPr>
      <w:r w:rsidRPr="00632928">
        <w:rPr>
          <w:rFonts w:ascii="Arial" w:hAnsi="Arial" w:cs="Arial"/>
          <w:sz w:val="24"/>
          <w:szCs w:val="24"/>
        </w:rPr>
        <w:t xml:space="preserve">Health </w:t>
      </w:r>
      <w:r w:rsidR="00A036B9" w:rsidRPr="00632928">
        <w:rPr>
          <w:rFonts w:ascii="Arial" w:hAnsi="Arial" w:cs="Arial"/>
          <w:sz w:val="24"/>
          <w:szCs w:val="24"/>
        </w:rPr>
        <w:t xml:space="preserve">or disability </w:t>
      </w:r>
      <w:r w:rsidRPr="00632928">
        <w:rPr>
          <w:rFonts w:ascii="Arial" w:hAnsi="Arial" w:cs="Arial"/>
          <w:sz w:val="24"/>
          <w:szCs w:val="24"/>
        </w:rPr>
        <w:t xml:space="preserve">situation </w:t>
      </w:r>
    </w:p>
    <w:p w14:paraId="04F93158" w14:textId="77777777" w:rsidR="009044EE" w:rsidRPr="00632928" w:rsidRDefault="009044EE" w:rsidP="00B4263D">
      <w:pPr>
        <w:pStyle w:val="ListParagraph"/>
        <w:numPr>
          <w:ilvl w:val="1"/>
          <w:numId w:val="5"/>
        </w:numPr>
        <w:rPr>
          <w:rFonts w:ascii="Arial" w:hAnsi="Arial" w:cs="Arial"/>
          <w:sz w:val="24"/>
          <w:szCs w:val="24"/>
        </w:rPr>
      </w:pPr>
      <w:r w:rsidRPr="00632928">
        <w:rPr>
          <w:rFonts w:ascii="Arial" w:hAnsi="Arial" w:cs="Arial"/>
          <w:sz w:val="24"/>
          <w:szCs w:val="24"/>
        </w:rPr>
        <w:t>Customer is dependent on a carer</w:t>
      </w:r>
    </w:p>
    <w:p w14:paraId="130DEA21" w14:textId="65666A8A" w:rsidR="00FD5BB0" w:rsidRDefault="00FD5BB0" w:rsidP="00B4263D">
      <w:pPr>
        <w:pStyle w:val="ListParagraph"/>
        <w:numPr>
          <w:ilvl w:val="1"/>
          <w:numId w:val="5"/>
        </w:numPr>
        <w:rPr>
          <w:rFonts w:ascii="Arial" w:hAnsi="Arial" w:cs="Arial"/>
          <w:sz w:val="24"/>
          <w:szCs w:val="24"/>
        </w:rPr>
      </w:pPr>
      <w:r>
        <w:rPr>
          <w:rFonts w:ascii="Arial" w:hAnsi="Arial" w:cs="Arial"/>
          <w:sz w:val="24"/>
          <w:szCs w:val="24"/>
        </w:rPr>
        <w:t>Customer has been diagnosed with a chronic illness</w:t>
      </w:r>
    </w:p>
    <w:p w14:paraId="66E6AF05" w14:textId="09B8D69D" w:rsidR="009044EE" w:rsidRPr="00632928" w:rsidRDefault="009044EE" w:rsidP="00B4263D">
      <w:pPr>
        <w:pStyle w:val="ListParagraph"/>
        <w:numPr>
          <w:ilvl w:val="1"/>
          <w:numId w:val="5"/>
        </w:numPr>
        <w:rPr>
          <w:rFonts w:ascii="Arial" w:hAnsi="Arial" w:cs="Arial"/>
          <w:sz w:val="24"/>
          <w:szCs w:val="24"/>
        </w:rPr>
      </w:pPr>
      <w:r w:rsidRPr="00632928">
        <w:rPr>
          <w:rFonts w:ascii="Arial" w:hAnsi="Arial" w:cs="Arial"/>
          <w:sz w:val="24"/>
          <w:szCs w:val="24"/>
        </w:rPr>
        <w:t>Customer has been diagnosed with a terminal illness</w:t>
      </w:r>
    </w:p>
    <w:p w14:paraId="3AD5398B" w14:textId="77777777" w:rsidR="009044EE" w:rsidRPr="00632928" w:rsidRDefault="009044EE" w:rsidP="00B4263D">
      <w:pPr>
        <w:pStyle w:val="ListParagraph"/>
        <w:numPr>
          <w:ilvl w:val="1"/>
          <w:numId w:val="5"/>
        </w:numPr>
        <w:rPr>
          <w:rFonts w:ascii="Arial" w:hAnsi="Arial" w:cs="Arial"/>
          <w:sz w:val="24"/>
          <w:szCs w:val="24"/>
        </w:rPr>
      </w:pPr>
      <w:r w:rsidRPr="00632928">
        <w:rPr>
          <w:rFonts w:ascii="Arial" w:hAnsi="Arial" w:cs="Arial"/>
          <w:sz w:val="24"/>
          <w:szCs w:val="24"/>
        </w:rPr>
        <w:t xml:space="preserve">Customer has a serious </w:t>
      </w:r>
      <w:r w:rsidR="009F7D94" w:rsidRPr="00632928">
        <w:rPr>
          <w:rFonts w:ascii="Arial" w:hAnsi="Arial" w:cs="Arial"/>
          <w:sz w:val="24"/>
          <w:szCs w:val="24"/>
        </w:rPr>
        <w:t xml:space="preserve">physical </w:t>
      </w:r>
      <w:r w:rsidRPr="00632928">
        <w:rPr>
          <w:rFonts w:ascii="Arial" w:hAnsi="Arial" w:cs="Arial"/>
          <w:sz w:val="24"/>
          <w:szCs w:val="24"/>
        </w:rPr>
        <w:t xml:space="preserve">health condition which requires continuous monitoring  </w:t>
      </w:r>
    </w:p>
    <w:p w14:paraId="210D6476" w14:textId="5FECC94D" w:rsidR="009F7D94" w:rsidRDefault="009F7D94" w:rsidP="00B4263D">
      <w:pPr>
        <w:pStyle w:val="ListParagraph"/>
        <w:numPr>
          <w:ilvl w:val="1"/>
          <w:numId w:val="5"/>
        </w:numPr>
        <w:rPr>
          <w:rFonts w:ascii="Arial" w:hAnsi="Arial" w:cs="Arial"/>
          <w:sz w:val="24"/>
          <w:szCs w:val="24"/>
        </w:rPr>
      </w:pPr>
      <w:r w:rsidRPr="00632928">
        <w:rPr>
          <w:rFonts w:ascii="Arial" w:hAnsi="Arial" w:cs="Arial"/>
          <w:sz w:val="24"/>
          <w:szCs w:val="24"/>
        </w:rPr>
        <w:t>Customer has a serious mental health condition which requires continuous monitoring</w:t>
      </w:r>
    </w:p>
    <w:p w14:paraId="19F3660B" w14:textId="77777777" w:rsidR="00F02B68" w:rsidRPr="00632928" w:rsidRDefault="00F02B68" w:rsidP="00703BD5">
      <w:pPr>
        <w:pStyle w:val="ListParagraph"/>
        <w:ind w:left="1440"/>
        <w:rPr>
          <w:rFonts w:ascii="Arial" w:hAnsi="Arial" w:cs="Arial"/>
          <w:sz w:val="24"/>
          <w:szCs w:val="24"/>
        </w:rPr>
      </w:pPr>
    </w:p>
    <w:p w14:paraId="19D3C9FA" w14:textId="77777777" w:rsidR="009044EE" w:rsidRPr="00632928" w:rsidRDefault="005B21EE" w:rsidP="00B4263D">
      <w:pPr>
        <w:pStyle w:val="ListParagraph"/>
        <w:numPr>
          <w:ilvl w:val="0"/>
          <w:numId w:val="5"/>
        </w:numPr>
        <w:ind w:left="709" w:hanging="283"/>
        <w:rPr>
          <w:rFonts w:ascii="Arial" w:hAnsi="Arial" w:cs="Arial"/>
          <w:sz w:val="24"/>
          <w:szCs w:val="24"/>
        </w:rPr>
      </w:pPr>
      <w:r w:rsidRPr="00632928">
        <w:rPr>
          <w:rFonts w:ascii="Arial" w:hAnsi="Arial" w:cs="Arial"/>
          <w:sz w:val="24"/>
          <w:szCs w:val="24"/>
        </w:rPr>
        <w:t>Living situation</w:t>
      </w:r>
    </w:p>
    <w:p w14:paraId="6CF83DC1" w14:textId="77777777" w:rsidR="008D2FAB" w:rsidRPr="00632928" w:rsidRDefault="00E60AD7" w:rsidP="005B21EE">
      <w:pPr>
        <w:pStyle w:val="ListParagraph"/>
        <w:numPr>
          <w:ilvl w:val="1"/>
          <w:numId w:val="5"/>
        </w:numPr>
        <w:rPr>
          <w:rFonts w:ascii="Arial" w:hAnsi="Arial" w:cs="Arial"/>
          <w:sz w:val="24"/>
          <w:szCs w:val="24"/>
        </w:rPr>
      </w:pPr>
      <w:r w:rsidRPr="00632928">
        <w:rPr>
          <w:rFonts w:ascii="Arial" w:hAnsi="Arial" w:cs="Arial"/>
          <w:sz w:val="24"/>
          <w:szCs w:val="24"/>
        </w:rPr>
        <w:t>Customer live</w:t>
      </w:r>
      <w:r w:rsidR="0026640D" w:rsidRPr="00632928">
        <w:rPr>
          <w:rFonts w:ascii="Arial" w:hAnsi="Arial" w:cs="Arial"/>
          <w:sz w:val="24"/>
          <w:szCs w:val="24"/>
        </w:rPr>
        <w:t>s</w:t>
      </w:r>
      <w:r w:rsidRPr="00632928">
        <w:rPr>
          <w:rFonts w:ascii="Arial" w:hAnsi="Arial" w:cs="Arial"/>
          <w:sz w:val="24"/>
          <w:szCs w:val="24"/>
        </w:rPr>
        <w:t xml:space="preserve"> in s</w:t>
      </w:r>
      <w:r w:rsidR="008D2FAB" w:rsidRPr="00632928">
        <w:rPr>
          <w:rFonts w:ascii="Arial" w:hAnsi="Arial" w:cs="Arial"/>
          <w:sz w:val="24"/>
          <w:szCs w:val="24"/>
        </w:rPr>
        <w:t xml:space="preserve">evere financial hardship </w:t>
      </w:r>
    </w:p>
    <w:p w14:paraId="0A660F53" w14:textId="77777777" w:rsidR="005B21EE" w:rsidRPr="00632928" w:rsidRDefault="005B21EE" w:rsidP="005B21EE">
      <w:pPr>
        <w:pStyle w:val="ListParagraph"/>
        <w:numPr>
          <w:ilvl w:val="1"/>
          <w:numId w:val="5"/>
        </w:numPr>
        <w:rPr>
          <w:rFonts w:ascii="Arial" w:hAnsi="Arial" w:cs="Arial"/>
          <w:sz w:val="24"/>
          <w:szCs w:val="24"/>
        </w:rPr>
      </w:pPr>
      <w:r w:rsidRPr="00632928">
        <w:rPr>
          <w:rFonts w:ascii="Arial" w:hAnsi="Arial" w:cs="Arial"/>
          <w:sz w:val="24"/>
          <w:szCs w:val="24"/>
        </w:rPr>
        <w:t>Customer’</w:t>
      </w:r>
      <w:r w:rsidR="006E6FBB" w:rsidRPr="00632928">
        <w:rPr>
          <w:rFonts w:ascii="Arial" w:hAnsi="Arial" w:cs="Arial"/>
          <w:sz w:val="24"/>
          <w:szCs w:val="24"/>
        </w:rPr>
        <w:t>s living condition/the habitability of the customer’s dwelling is</w:t>
      </w:r>
      <w:r w:rsidRPr="00632928">
        <w:rPr>
          <w:rFonts w:ascii="Arial" w:hAnsi="Arial" w:cs="Arial"/>
          <w:sz w:val="24"/>
          <w:szCs w:val="24"/>
        </w:rPr>
        <w:t xml:space="preserve"> detrimental to their health</w:t>
      </w:r>
      <w:r w:rsidR="00E60AD7" w:rsidRPr="00632928">
        <w:rPr>
          <w:rStyle w:val="FootnoteReference"/>
          <w:rFonts w:ascii="Arial" w:hAnsi="Arial" w:cs="Arial"/>
          <w:sz w:val="24"/>
          <w:szCs w:val="24"/>
        </w:rPr>
        <w:footnoteReference w:id="2"/>
      </w:r>
    </w:p>
    <w:p w14:paraId="0866A086" w14:textId="4E54F899" w:rsidR="006E6FBB" w:rsidRDefault="008D2FAB" w:rsidP="006E6FBB">
      <w:pPr>
        <w:pStyle w:val="ListParagraph"/>
        <w:numPr>
          <w:ilvl w:val="1"/>
          <w:numId w:val="5"/>
        </w:numPr>
        <w:rPr>
          <w:rFonts w:ascii="Arial" w:hAnsi="Arial" w:cs="Arial"/>
          <w:sz w:val="24"/>
          <w:szCs w:val="24"/>
        </w:rPr>
      </w:pPr>
      <w:r w:rsidRPr="00632928">
        <w:rPr>
          <w:rFonts w:ascii="Arial" w:hAnsi="Arial" w:cs="Arial"/>
          <w:sz w:val="24"/>
          <w:szCs w:val="24"/>
        </w:rPr>
        <w:t>Someone within the customer’s dwelling has a serious physical or mental health condition</w:t>
      </w:r>
    </w:p>
    <w:p w14:paraId="2CD1DE13" w14:textId="5FB93DC0" w:rsidR="00FD5BB0" w:rsidRDefault="00FD5BB0" w:rsidP="006E6FBB">
      <w:pPr>
        <w:pStyle w:val="ListParagraph"/>
        <w:numPr>
          <w:ilvl w:val="1"/>
          <w:numId w:val="5"/>
        </w:numPr>
        <w:rPr>
          <w:rFonts w:ascii="Arial" w:hAnsi="Arial" w:cs="Arial"/>
          <w:sz w:val="24"/>
          <w:szCs w:val="24"/>
        </w:rPr>
      </w:pPr>
      <w:r>
        <w:rPr>
          <w:rFonts w:ascii="Arial" w:hAnsi="Arial" w:cs="Arial"/>
          <w:sz w:val="24"/>
          <w:szCs w:val="24"/>
        </w:rPr>
        <w:t xml:space="preserve">Customer’s dwelling is located in hazardous area as </w:t>
      </w:r>
      <w:r w:rsidR="008607F0">
        <w:rPr>
          <w:rFonts w:ascii="Arial" w:hAnsi="Arial" w:cs="Arial"/>
          <w:sz w:val="24"/>
          <w:szCs w:val="24"/>
        </w:rPr>
        <w:t>the result</w:t>
      </w:r>
      <w:r>
        <w:rPr>
          <w:rFonts w:ascii="Arial" w:hAnsi="Arial" w:cs="Arial"/>
          <w:sz w:val="24"/>
          <w:szCs w:val="24"/>
        </w:rPr>
        <w:t xml:space="preserve"> of a disaster (e.g. Canterbury’s residential red zones)</w:t>
      </w:r>
    </w:p>
    <w:p w14:paraId="3D561A3B" w14:textId="77777777" w:rsidR="00F02B68" w:rsidRPr="00632928" w:rsidRDefault="00F02B68" w:rsidP="00703BD5">
      <w:pPr>
        <w:pStyle w:val="ListParagraph"/>
        <w:ind w:left="1440"/>
        <w:rPr>
          <w:rFonts w:ascii="Arial" w:hAnsi="Arial" w:cs="Arial"/>
          <w:sz w:val="24"/>
          <w:szCs w:val="24"/>
        </w:rPr>
      </w:pPr>
    </w:p>
    <w:p w14:paraId="6428DF16" w14:textId="77777777" w:rsidR="005B21EE" w:rsidRPr="00632928" w:rsidRDefault="005B21EE" w:rsidP="00B4263D">
      <w:pPr>
        <w:pStyle w:val="ListParagraph"/>
        <w:numPr>
          <w:ilvl w:val="0"/>
          <w:numId w:val="5"/>
        </w:numPr>
        <w:ind w:left="709" w:hanging="283"/>
        <w:rPr>
          <w:rFonts w:ascii="Arial" w:hAnsi="Arial" w:cs="Arial"/>
          <w:sz w:val="24"/>
          <w:szCs w:val="24"/>
        </w:rPr>
      </w:pPr>
      <w:r w:rsidRPr="00632928">
        <w:rPr>
          <w:rFonts w:ascii="Arial" w:hAnsi="Arial" w:cs="Arial"/>
          <w:sz w:val="24"/>
          <w:szCs w:val="24"/>
        </w:rPr>
        <w:t>Family situation</w:t>
      </w:r>
    </w:p>
    <w:p w14:paraId="0F0347DB" w14:textId="1D90C40F" w:rsidR="005B21EE" w:rsidRPr="00632928" w:rsidRDefault="005B21EE" w:rsidP="005B21EE">
      <w:pPr>
        <w:pStyle w:val="ListParagraph"/>
        <w:numPr>
          <w:ilvl w:val="1"/>
          <w:numId w:val="5"/>
        </w:numPr>
        <w:rPr>
          <w:rFonts w:ascii="Arial" w:hAnsi="Arial" w:cs="Arial"/>
          <w:sz w:val="24"/>
          <w:szCs w:val="24"/>
        </w:rPr>
      </w:pPr>
      <w:r w:rsidRPr="00632928">
        <w:rPr>
          <w:rFonts w:ascii="Arial" w:hAnsi="Arial" w:cs="Arial"/>
          <w:sz w:val="24"/>
          <w:szCs w:val="24"/>
        </w:rPr>
        <w:t xml:space="preserve">Customer has a dependent with a serious health </w:t>
      </w:r>
      <w:r w:rsidR="00581F32">
        <w:rPr>
          <w:rFonts w:ascii="Arial" w:hAnsi="Arial" w:cs="Arial"/>
          <w:sz w:val="24"/>
          <w:szCs w:val="24"/>
        </w:rPr>
        <w:t>or disability condition requiring regular intervention, who may or may not live in the same dwelling</w:t>
      </w:r>
    </w:p>
    <w:p w14:paraId="0BE84F83" w14:textId="55BE4173" w:rsidR="005B21EE" w:rsidRDefault="009044EE" w:rsidP="005B21EE">
      <w:pPr>
        <w:pStyle w:val="ListParagraph"/>
        <w:numPr>
          <w:ilvl w:val="1"/>
          <w:numId w:val="5"/>
        </w:numPr>
        <w:rPr>
          <w:rFonts w:ascii="Arial" w:hAnsi="Arial" w:cs="Arial"/>
          <w:sz w:val="24"/>
          <w:szCs w:val="24"/>
        </w:rPr>
      </w:pPr>
      <w:r w:rsidRPr="00632928">
        <w:rPr>
          <w:rFonts w:ascii="Arial" w:hAnsi="Arial" w:cs="Arial"/>
          <w:sz w:val="24"/>
          <w:szCs w:val="24"/>
        </w:rPr>
        <w:t>Customer has experienced recent</w:t>
      </w:r>
      <w:r w:rsidR="006F02F1" w:rsidRPr="00632928">
        <w:rPr>
          <w:rFonts w:ascii="Arial" w:hAnsi="Arial" w:cs="Arial"/>
          <w:sz w:val="24"/>
          <w:szCs w:val="24"/>
        </w:rPr>
        <w:t xml:space="preserve"> (within in the last </w:t>
      </w:r>
      <w:r w:rsidR="00F02B68">
        <w:rPr>
          <w:rFonts w:ascii="Arial" w:hAnsi="Arial" w:cs="Arial"/>
          <w:sz w:val="24"/>
          <w:szCs w:val="24"/>
        </w:rPr>
        <w:t>12</w:t>
      </w:r>
      <w:r w:rsidR="006F02F1" w:rsidRPr="00632928">
        <w:rPr>
          <w:rFonts w:ascii="Arial" w:hAnsi="Arial" w:cs="Arial"/>
          <w:sz w:val="24"/>
          <w:szCs w:val="24"/>
        </w:rPr>
        <w:t xml:space="preserve"> months)</w:t>
      </w:r>
      <w:r w:rsidRPr="00632928">
        <w:rPr>
          <w:rFonts w:ascii="Arial" w:hAnsi="Arial" w:cs="Arial"/>
          <w:sz w:val="24"/>
          <w:szCs w:val="24"/>
        </w:rPr>
        <w:t xml:space="preserve"> loss of life </w:t>
      </w:r>
      <w:r w:rsidR="008D2FAB" w:rsidRPr="00632928">
        <w:rPr>
          <w:rFonts w:ascii="Arial" w:hAnsi="Arial" w:cs="Arial"/>
          <w:sz w:val="24"/>
          <w:szCs w:val="24"/>
        </w:rPr>
        <w:t xml:space="preserve">or serious injury or illness </w:t>
      </w:r>
      <w:r w:rsidRPr="00632928">
        <w:rPr>
          <w:rFonts w:ascii="Arial" w:hAnsi="Arial" w:cs="Arial"/>
          <w:sz w:val="24"/>
          <w:szCs w:val="24"/>
        </w:rPr>
        <w:t>within their immediate family or whānau</w:t>
      </w:r>
      <w:r w:rsidR="003944A4" w:rsidRPr="00632928">
        <w:rPr>
          <w:rStyle w:val="FootnoteReference"/>
          <w:rFonts w:ascii="Arial" w:hAnsi="Arial" w:cs="Arial"/>
          <w:sz w:val="24"/>
          <w:szCs w:val="24"/>
        </w:rPr>
        <w:footnoteReference w:id="3"/>
      </w:r>
    </w:p>
    <w:p w14:paraId="4BF96FDB" w14:textId="77777777" w:rsidR="00F02B68" w:rsidRPr="00632928" w:rsidRDefault="00F02B68" w:rsidP="00703BD5">
      <w:pPr>
        <w:pStyle w:val="ListParagraph"/>
        <w:ind w:left="1440"/>
        <w:rPr>
          <w:rFonts w:ascii="Arial" w:hAnsi="Arial" w:cs="Arial"/>
          <w:sz w:val="24"/>
          <w:szCs w:val="24"/>
        </w:rPr>
      </w:pPr>
    </w:p>
    <w:p w14:paraId="6A3F1BD8" w14:textId="77777777" w:rsidR="009044EE" w:rsidRPr="00632928" w:rsidRDefault="00A036B9" w:rsidP="00B4263D">
      <w:pPr>
        <w:pStyle w:val="ListParagraph"/>
        <w:numPr>
          <w:ilvl w:val="0"/>
          <w:numId w:val="5"/>
        </w:numPr>
        <w:ind w:left="709" w:hanging="283"/>
        <w:rPr>
          <w:rFonts w:ascii="Arial" w:hAnsi="Arial" w:cs="Arial"/>
          <w:sz w:val="24"/>
          <w:szCs w:val="24"/>
        </w:rPr>
      </w:pPr>
      <w:r w:rsidRPr="00632928">
        <w:rPr>
          <w:rFonts w:ascii="Arial" w:hAnsi="Arial" w:cs="Arial"/>
          <w:sz w:val="24"/>
          <w:szCs w:val="24"/>
        </w:rPr>
        <w:t>Age</w:t>
      </w:r>
    </w:p>
    <w:p w14:paraId="121C23B5" w14:textId="39E4BF52" w:rsidR="00A036B9" w:rsidRDefault="009F7D94" w:rsidP="00B4263D">
      <w:pPr>
        <w:pStyle w:val="ListParagraph"/>
        <w:numPr>
          <w:ilvl w:val="1"/>
          <w:numId w:val="5"/>
        </w:numPr>
        <w:rPr>
          <w:rFonts w:ascii="Arial" w:hAnsi="Arial" w:cs="Arial"/>
          <w:sz w:val="24"/>
          <w:szCs w:val="24"/>
        </w:rPr>
      </w:pPr>
      <w:r w:rsidRPr="00632928">
        <w:rPr>
          <w:rFonts w:ascii="Arial" w:hAnsi="Arial" w:cs="Arial"/>
          <w:sz w:val="24"/>
          <w:szCs w:val="24"/>
        </w:rPr>
        <w:t>Customer is aged 75</w:t>
      </w:r>
      <w:r w:rsidR="00E047F0">
        <w:rPr>
          <w:rFonts w:ascii="Arial" w:hAnsi="Arial" w:cs="Arial"/>
          <w:sz w:val="24"/>
          <w:szCs w:val="24"/>
        </w:rPr>
        <w:t xml:space="preserve"> </w:t>
      </w:r>
      <w:r w:rsidR="00A036B9" w:rsidRPr="00632928">
        <w:rPr>
          <w:rFonts w:ascii="Arial" w:hAnsi="Arial" w:cs="Arial"/>
          <w:sz w:val="24"/>
          <w:szCs w:val="24"/>
        </w:rPr>
        <w:t>or over</w:t>
      </w:r>
    </w:p>
    <w:p w14:paraId="178C8356" w14:textId="049725DB" w:rsidR="00FD5BB0" w:rsidRPr="00632928" w:rsidRDefault="00FD5BB0" w:rsidP="00B4263D">
      <w:pPr>
        <w:pStyle w:val="ListParagraph"/>
        <w:numPr>
          <w:ilvl w:val="1"/>
          <w:numId w:val="5"/>
        </w:numPr>
        <w:rPr>
          <w:rFonts w:ascii="Arial" w:hAnsi="Arial" w:cs="Arial"/>
          <w:sz w:val="24"/>
          <w:szCs w:val="24"/>
        </w:rPr>
      </w:pPr>
      <w:r>
        <w:rPr>
          <w:rFonts w:ascii="Arial" w:hAnsi="Arial" w:cs="Arial"/>
          <w:sz w:val="24"/>
          <w:szCs w:val="24"/>
        </w:rPr>
        <w:t>Customer is 65 or over and living alone, without any family support</w:t>
      </w:r>
    </w:p>
    <w:p w14:paraId="5C92A25B" w14:textId="77777777" w:rsidR="00A036B9" w:rsidRPr="00632928" w:rsidRDefault="00A036B9" w:rsidP="00293D91">
      <w:pPr>
        <w:rPr>
          <w:rFonts w:ascii="Arial" w:hAnsi="Arial" w:cs="Arial"/>
          <w:sz w:val="24"/>
          <w:szCs w:val="24"/>
        </w:rPr>
      </w:pPr>
    </w:p>
    <w:p w14:paraId="006B6177" w14:textId="77777777" w:rsidR="009044EE" w:rsidRPr="00632928" w:rsidRDefault="003944A4" w:rsidP="00293D91">
      <w:pPr>
        <w:rPr>
          <w:rFonts w:ascii="Arial" w:hAnsi="Arial" w:cs="Arial"/>
          <w:b/>
          <w:sz w:val="24"/>
          <w:szCs w:val="24"/>
        </w:rPr>
      </w:pPr>
      <w:r w:rsidRPr="00632928">
        <w:rPr>
          <w:rFonts w:ascii="Arial" w:hAnsi="Arial" w:cs="Arial"/>
          <w:b/>
          <w:sz w:val="24"/>
          <w:szCs w:val="24"/>
        </w:rPr>
        <w:t>1B</w:t>
      </w:r>
      <w:r w:rsidR="009F7D94" w:rsidRPr="00632928">
        <w:rPr>
          <w:rFonts w:ascii="Arial" w:hAnsi="Arial" w:cs="Arial"/>
          <w:b/>
          <w:sz w:val="24"/>
          <w:szCs w:val="24"/>
        </w:rPr>
        <w:t>: Possibly vulnerable</w:t>
      </w:r>
      <w:r w:rsidR="00A036B9" w:rsidRPr="00632928">
        <w:rPr>
          <w:rFonts w:ascii="Arial" w:hAnsi="Arial" w:cs="Arial"/>
          <w:b/>
          <w:sz w:val="24"/>
          <w:szCs w:val="24"/>
        </w:rPr>
        <w:t xml:space="preserve"> </w:t>
      </w:r>
    </w:p>
    <w:p w14:paraId="3286D4FE" w14:textId="77777777" w:rsidR="00A036B9" w:rsidRPr="00632928" w:rsidRDefault="00E83B61" w:rsidP="00B4263D">
      <w:pPr>
        <w:pStyle w:val="ListParagraph"/>
        <w:numPr>
          <w:ilvl w:val="0"/>
          <w:numId w:val="6"/>
        </w:numPr>
        <w:rPr>
          <w:rFonts w:ascii="Arial" w:hAnsi="Arial" w:cs="Arial"/>
          <w:sz w:val="24"/>
          <w:szCs w:val="24"/>
        </w:rPr>
      </w:pPr>
      <w:r w:rsidRPr="00632928">
        <w:rPr>
          <w:rFonts w:ascii="Arial" w:hAnsi="Arial" w:cs="Arial"/>
          <w:sz w:val="24"/>
          <w:szCs w:val="24"/>
        </w:rPr>
        <w:t xml:space="preserve">Health </w:t>
      </w:r>
      <w:r w:rsidR="00A036B9" w:rsidRPr="00632928">
        <w:rPr>
          <w:rFonts w:ascii="Arial" w:hAnsi="Arial" w:cs="Arial"/>
          <w:sz w:val="24"/>
          <w:szCs w:val="24"/>
        </w:rPr>
        <w:t xml:space="preserve">or disability </w:t>
      </w:r>
      <w:r w:rsidRPr="00632928">
        <w:rPr>
          <w:rFonts w:ascii="Arial" w:hAnsi="Arial" w:cs="Arial"/>
          <w:sz w:val="24"/>
          <w:szCs w:val="24"/>
        </w:rPr>
        <w:t xml:space="preserve">situation </w:t>
      </w:r>
    </w:p>
    <w:p w14:paraId="79A5E80B" w14:textId="77777777" w:rsidR="00A036B9" w:rsidRPr="00632928" w:rsidRDefault="00A036B9"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has a health condition which requires regular monitoring </w:t>
      </w:r>
    </w:p>
    <w:p w14:paraId="6CC3D62E" w14:textId="77777777" w:rsidR="00E83B61" w:rsidRPr="00632928" w:rsidRDefault="00A036B9"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has a </w:t>
      </w:r>
      <w:r w:rsidR="009F7D94" w:rsidRPr="00632928">
        <w:rPr>
          <w:rFonts w:ascii="Arial" w:hAnsi="Arial" w:cs="Arial"/>
          <w:sz w:val="24"/>
          <w:szCs w:val="24"/>
        </w:rPr>
        <w:t xml:space="preserve">physical </w:t>
      </w:r>
      <w:r w:rsidRPr="00632928">
        <w:rPr>
          <w:rFonts w:ascii="Arial" w:hAnsi="Arial" w:cs="Arial"/>
          <w:sz w:val="24"/>
          <w:szCs w:val="24"/>
        </w:rPr>
        <w:t>health condition</w:t>
      </w:r>
      <w:r w:rsidR="003944A4" w:rsidRPr="00632928">
        <w:rPr>
          <w:rFonts w:ascii="Arial" w:hAnsi="Arial" w:cs="Arial"/>
          <w:sz w:val="24"/>
          <w:szCs w:val="24"/>
        </w:rPr>
        <w:t xml:space="preserve"> </w:t>
      </w:r>
      <w:r w:rsidRPr="00632928">
        <w:rPr>
          <w:rFonts w:ascii="Arial" w:hAnsi="Arial" w:cs="Arial"/>
          <w:sz w:val="24"/>
          <w:szCs w:val="24"/>
        </w:rPr>
        <w:t>(whether ongoing or temporary) which can be managed with medication</w:t>
      </w:r>
    </w:p>
    <w:p w14:paraId="2FFCA5C3" w14:textId="77777777" w:rsidR="009F7D94" w:rsidRPr="00632928" w:rsidRDefault="009F7D94" w:rsidP="00B4263D">
      <w:pPr>
        <w:pStyle w:val="ListParagraph"/>
        <w:numPr>
          <w:ilvl w:val="1"/>
          <w:numId w:val="6"/>
        </w:numPr>
        <w:rPr>
          <w:rFonts w:ascii="Arial" w:hAnsi="Arial" w:cs="Arial"/>
          <w:sz w:val="24"/>
          <w:szCs w:val="24"/>
        </w:rPr>
      </w:pPr>
      <w:r w:rsidRPr="00632928">
        <w:rPr>
          <w:rFonts w:ascii="Arial" w:hAnsi="Arial" w:cs="Arial"/>
          <w:sz w:val="24"/>
          <w:szCs w:val="24"/>
        </w:rPr>
        <w:t>Customer has a mental health condition (whether ongoing or temporary) which can be managed with medication</w:t>
      </w:r>
    </w:p>
    <w:p w14:paraId="0A6FF7D8" w14:textId="2BADF8D2" w:rsidR="00A036B9" w:rsidRDefault="00A036B9" w:rsidP="00B4263D">
      <w:pPr>
        <w:pStyle w:val="ListParagraph"/>
        <w:numPr>
          <w:ilvl w:val="1"/>
          <w:numId w:val="6"/>
        </w:numPr>
        <w:rPr>
          <w:rFonts w:ascii="Arial" w:hAnsi="Arial" w:cs="Arial"/>
          <w:sz w:val="24"/>
          <w:szCs w:val="24"/>
        </w:rPr>
      </w:pPr>
      <w:r w:rsidRPr="00632928">
        <w:rPr>
          <w:rFonts w:ascii="Arial" w:hAnsi="Arial" w:cs="Arial"/>
          <w:sz w:val="24"/>
          <w:szCs w:val="24"/>
        </w:rPr>
        <w:t>Customer has been admitted to hospital two or more times in the last 12 months</w:t>
      </w:r>
    </w:p>
    <w:p w14:paraId="4C2F5440" w14:textId="2B063C1C" w:rsidR="00F02B68" w:rsidRDefault="00F02B68" w:rsidP="00B4263D">
      <w:pPr>
        <w:pStyle w:val="ListParagraph"/>
        <w:numPr>
          <w:ilvl w:val="1"/>
          <w:numId w:val="6"/>
        </w:numPr>
        <w:rPr>
          <w:rFonts w:ascii="Arial" w:hAnsi="Arial" w:cs="Arial"/>
          <w:sz w:val="24"/>
          <w:szCs w:val="24"/>
        </w:rPr>
      </w:pPr>
      <w:r>
        <w:rPr>
          <w:rFonts w:ascii="Arial" w:hAnsi="Arial" w:cs="Arial"/>
          <w:sz w:val="24"/>
          <w:szCs w:val="24"/>
        </w:rPr>
        <w:t>Customer has been the victim of violent crime</w:t>
      </w:r>
    </w:p>
    <w:p w14:paraId="293CCB0D" w14:textId="77777777" w:rsidR="00F02B68" w:rsidRPr="00632928" w:rsidRDefault="00F02B68" w:rsidP="00703BD5">
      <w:pPr>
        <w:pStyle w:val="ListParagraph"/>
        <w:ind w:left="1440"/>
        <w:rPr>
          <w:rFonts w:ascii="Arial" w:hAnsi="Arial" w:cs="Arial"/>
          <w:sz w:val="24"/>
          <w:szCs w:val="24"/>
        </w:rPr>
      </w:pPr>
    </w:p>
    <w:p w14:paraId="0483D052" w14:textId="77777777" w:rsidR="005B21EE" w:rsidRPr="00632928" w:rsidRDefault="005B21EE" w:rsidP="005B21EE">
      <w:pPr>
        <w:pStyle w:val="ListParagraph"/>
        <w:numPr>
          <w:ilvl w:val="0"/>
          <w:numId w:val="6"/>
        </w:numPr>
        <w:rPr>
          <w:rFonts w:ascii="Arial" w:hAnsi="Arial" w:cs="Arial"/>
          <w:sz w:val="24"/>
          <w:szCs w:val="24"/>
        </w:rPr>
      </w:pPr>
      <w:r w:rsidRPr="00632928">
        <w:rPr>
          <w:rFonts w:ascii="Arial" w:hAnsi="Arial" w:cs="Arial"/>
          <w:sz w:val="24"/>
          <w:szCs w:val="24"/>
        </w:rPr>
        <w:t>Living situation</w:t>
      </w:r>
    </w:p>
    <w:p w14:paraId="4FDB8BC4" w14:textId="1E9B3846" w:rsidR="005B21EE" w:rsidRDefault="00E60AD7" w:rsidP="005B21EE">
      <w:pPr>
        <w:pStyle w:val="ListParagraph"/>
        <w:numPr>
          <w:ilvl w:val="1"/>
          <w:numId w:val="6"/>
        </w:numPr>
        <w:rPr>
          <w:rFonts w:ascii="Arial" w:hAnsi="Arial" w:cs="Arial"/>
          <w:sz w:val="24"/>
          <w:szCs w:val="24"/>
        </w:rPr>
      </w:pPr>
      <w:r w:rsidRPr="00632928">
        <w:rPr>
          <w:rFonts w:ascii="Arial" w:hAnsi="Arial" w:cs="Arial"/>
          <w:sz w:val="24"/>
          <w:szCs w:val="24"/>
        </w:rPr>
        <w:t>Customer lives in f</w:t>
      </w:r>
      <w:r w:rsidR="005B21EE" w:rsidRPr="00632928">
        <w:rPr>
          <w:rFonts w:ascii="Arial" w:hAnsi="Arial" w:cs="Arial"/>
          <w:sz w:val="24"/>
          <w:szCs w:val="24"/>
        </w:rPr>
        <w:t>inancial hardship</w:t>
      </w:r>
    </w:p>
    <w:p w14:paraId="43CA92DF" w14:textId="56E38304" w:rsidR="00F02B68" w:rsidRPr="00632928" w:rsidRDefault="00F02B68" w:rsidP="005B21EE">
      <w:pPr>
        <w:pStyle w:val="ListParagraph"/>
        <w:numPr>
          <w:ilvl w:val="1"/>
          <w:numId w:val="6"/>
        </w:numPr>
        <w:rPr>
          <w:rFonts w:ascii="Arial" w:hAnsi="Arial" w:cs="Arial"/>
          <w:sz w:val="24"/>
          <w:szCs w:val="24"/>
        </w:rPr>
      </w:pPr>
      <w:r>
        <w:rPr>
          <w:rFonts w:ascii="Arial" w:hAnsi="Arial" w:cs="Arial"/>
          <w:sz w:val="24"/>
          <w:szCs w:val="24"/>
        </w:rPr>
        <w:t>Customer is unemployed</w:t>
      </w:r>
    </w:p>
    <w:p w14:paraId="25592BA9" w14:textId="77777777" w:rsidR="00B012A2" w:rsidRDefault="0026640D" w:rsidP="00B012A2">
      <w:pPr>
        <w:pStyle w:val="ListParagraph"/>
        <w:numPr>
          <w:ilvl w:val="1"/>
          <w:numId w:val="6"/>
        </w:numPr>
        <w:rPr>
          <w:rFonts w:ascii="Arial" w:hAnsi="Arial" w:cs="Arial"/>
          <w:sz w:val="24"/>
          <w:szCs w:val="24"/>
        </w:rPr>
      </w:pPr>
      <w:r w:rsidRPr="00632928">
        <w:rPr>
          <w:rFonts w:ascii="Arial" w:hAnsi="Arial" w:cs="Arial"/>
          <w:sz w:val="24"/>
          <w:szCs w:val="24"/>
        </w:rPr>
        <w:t>Someone within the customer’s dwelling has a physical or mental health condition</w:t>
      </w:r>
      <w:r w:rsidR="00B012A2" w:rsidRPr="00B012A2">
        <w:rPr>
          <w:rFonts w:ascii="Arial" w:hAnsi="Arial" w:cs="Arial"/>
          <w:sz w:val="24"/>
          <w:szCs w:val="24"/>
        </w:rPr>
        <w:t xml:space="preserve"> </w:t>
      </w:r>
    </w:p>
    <w:p w14:paraId="78051AB3" w14:textId="4701A664" w:rsidR="00B012A2" w:rsidRDefault="00B012A2" w:rsidP="00B012A2">
      <w:pPr>
        <w:pStyle w:val="ListParagraph"/>
        <w:numPr>
          <w:ilvl w:val="1"/>
          <w:numId w:val="6"/>
        </w:numPr>
        <w:rPr>
          <w:rFonts w:ascii="Arial" w:hAnsi="Arial" w:cs="Arial"/>
          <w:sz w:val="24"/>
          <w:szCs w:val="24"/>
        </w:rPr>
      </w:pPr>
      <w:r>
        <w:rPr>
          <w:rFonts w:ascii="Arial" w:hAnsi="Arial" w:cs="Arial"/>
          <w:sz w:val="24"/>
          <w:szCs w:val="24"/>
        </w:rPr>
        <w:t>Customer is a tenant</w:t>
      </w:r>
    </w:p>
    <w:p w14:paraId="348DBDF6" w14:textId="77777777" w:rsidR="0026640D" w:rsidRPr="00632928" w:rsidRDefault="0026640D" w:rsidP="00B012A2">
      <w:pPr>
        <w:pStyle w:val="ListParagraph"/>
        <w:ind w:left="1440"/>
        <w:rPr>
          <w:rFonts w:ascii="Arial" w:hAnsi="Arial" w:cs="Arial"/>
          <w:sz w:val="24"/>
          <w:szCs w:val="24"/>
        </w:rPr>
      </w:pPr>
    </w:p>
    <w:p w14:paraId="3CBD6574" w14:textId="77777777" w:rsidR="009044EE" w:rsidRPr="00632928" w:rsidRDefault="009044EE" w:rsidP="00B4263D">
      <w:pPr>
        <w:pStyle w:val="ListParagraph"/>
        <w:numPr>
          <w:ilvl w:val="0"/>
          <w:numId w:val="6"/>
        </w:numPr>
        <w:rPr>
          <w:rFonts w:ascii="Arial" w:hAnsi="Arial" w:cs="Arial"/>
          <w:sz w:val="24"/>
          <w:szCs w:val="24"/>
        </w:rPr>
      </w:pPr>
      <w:r w:rsidRPr="00632928">
        <w:rPr>
          <w:rFonts w:ascii="Arial" w:hAnsi="Arial" w:cs="Arial"/>
          <w:sz w:val="24"/>
          <w:szCs w:val="24"/>
        </w:rPr>
        <w:t xml:space="preserve">Family </w:t>
      </w:r>
      <w:r w:rsidR="009F7D94" w:rsidRPr="00632928">
        <w:rPr>
          <w:rFonts w:ascii="Arial" w:hAnsi="Arial" w:cs="Arial"/>
          <w:sz w:val="24"/>
          <w:szCs w:val="24"/>
        </w:rPr>
        <w:t>situation</w:t>
      </w:r>
    </w:p>
    <w:p w14:paraId="48E9D9DF" w14:textId="2F228599" w:rsidR="005B21EE" w:rsidRPr="00632928" w:rsidRDefault="005B21EE" w:rsidP="005B21EE">
      <w:pPr>
        <w:pStyle w:val="ListParagraph"/>
        <w:numPr>
          <w:ilvl w:val="1"/>
          <w:numId w:val="6"/>
        </w:numPr>
        <w:rPr>
          <w:rFonts w:ascii="Arial" w:hAnsi="Arial" w:cs="Arial"/>
          <w:sz w:val="24"/>
          <w:szCs w:val="24"/>
        </w:rPr>
      </w:pPr>
      <w:r w:rsidRPr="00632928">
        <w:rPr>
          <w:rFonts w:ascii="Arial" w:hAnsi="Arial" w:cs="Arial"/>
          <w:sz w:val="24"/>
          <w:szCs w:val="24"/>
        </w:rPr>
        <w:t xml:space="preserve">Customer has a dependent with a health </w:t>
      </w:r>
      <w:r w:rsidR="00581F32">
        <w:rPr>
          <w:rFonts w:ascii="Arial" w:hAnsi="Arial" w:cs="Arial"/>
          <w:sz w:val="24"/>
          <w:szCs w:val="24"/>
        </w:rPr>
        <w:t xml:space="preserve">or disability </w:t>
      </w:r>
      <w:r w:rsidRPr="00632928">
        <w:rPr>
          <w:rFonts w:ascii="Arial" w:hAnsi="Arial" w:cs="Arial"/>
          <w:sz w:val="24"/>
          <w:szCs w:val="24"/>
        </w:rPr>
        <w:t>condition</w:t>
      </w:r>
      <w:r w:rsidR="00581F32">
        <w:rPr>
          <w:rFonts w:ascii="Arial" w:hAnsi="Arial" w:cs="Arial"/>
          <w:sz w:val="24"/>
          <w:szCs w:val="24"/>
        </w:rPr>
        <w:t>, who may or may not live in the same dwelling</w:t>
      </w:r>
    </w:p>
    <w:p w14:paraId="4E582BD5" w14:textId="7D33FAE6" w:rsidR="008D2FAB" w:rsidRDefault="009044EE"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w:t>
      </w:r>
      <w:r w:rsidR="008D2FAB" w:rsidRPr="00632928">
        <w:rPr>
          <w:rFonts w:ascii="Arial" w:hAnsi="Arial" w:cs="Arial"/>
          <w:sz w:val="24"/>
          <w:szCs w:val="24"/>
        </w:rPr>
        <w:t xml:space="preserve">is pregnant </w:t>
      </w:r>
    </w:p>
    <w:p w14:paraId="4E2D542C" w14:textId="3C02F753" w:rsidR="00FD5BB0" w:rsidRPr="00632928" w:rsidRDefault="00FD5BB0" w:rsidP="00B4263D">
      <w:pPr>
        <w:pStyle w:val="ListParagraph"/>
        <w:numPr>
          <w:ilvl w:val="1"/>
          <w:numId w:val="6"/>
        </w:numPr>
        <w:rPr>
          <w:rFonts w:ascii="Arial" w:hAnsi="Arial" w:cs="Arial"/>
          <w:sz w:val="24"/>
          <w:szCs w:val="24"/>
        </w:rPr>
      </w:pPr>
      <w:r>
        <w:rPr>
          <w:rFonts w:ascii="Arial" w:hAnsi="Arial" w:cs="Arial"/>
          <w:sz w:val="24"/>
          <w:szCs w:val="24"/>
        </w:rPr>
        <w:t>Customer is a nursing mother</w:t>
      </w:r>
    </w:p>
    <w:p w14:paraId="279672D5" w14:textId="77777777" w:rsidR="00B4263D" w:rsidRPr="00632928" w:rsidRDefault="008D2FAB" w:rsidP="00B4263D">
      <w:pPr>
        <w:pStyle w:val="ListParagraph"/>
        <w:numPr>
          <w:ilvl w:val="1"/>
          <w:numId w:val="6"/>
        </w:numPr>
        <w:rPr>
          <w:rFonts w:ascii="Arial" w:hAnsi="Arial" w:cs="Arial"/>
          <w:sz w:val="24"/>
          <w:szCs w:val="24"/>
        </w:rPr>
      </w:pPr>
      <w:r w:rsidRPr="00632928">
        <w:rPr>
          <w:rFonts w:ascii="Arial" w:hAnsi="Arial" w:cs="Arial"/>
          <w:sz w:val="24"/>
          <w:szCs w:val="24"/>
        </w:rPr>
        <w:t>Customer</w:t>
      </w:r>
      <w:r w:rsidR="009F7D94" w:rsidRPr="00632928">
        <w:rPr>
          <w:rFonts w:ascii="Arial" w:hAnsi="Arial" w:cs="Arial"/>
          <w:sz w:val="24"/>
          <w:szCs w:val="24"/>
        </w:rPr>
        <w:t xml:space="preserve"> </w:t>
      </w:r>
      <w:r w:rsidR="009044EE" w:rsidRPr="00632928">
        <w:rPr>
          <w:rFonts w:ascii="Arial" w:hAnsi="Arial" w:cs="Arial"/>
          <w:sz w:val="24"/>
          <w:szCs w:val="24"/>
        </w:rPr>
        <w:t>has dependents</w:t>
      </w:r>
      <w:r w:rsidR="00B4263D" w:rsidRPr="00632928">
        <w:rPr>
          <w:rFonts w:ascii="Arial" w:hAnsi="Arial" w:cs="Arial"/>
          <w:sz w:val="24"/>
          <w:szCs w:val="24"/>
        </w:rPr>
        <w:t xml:space="preserve"> </w:t>
      </w:r>
      <w:r w:rsidR="003944A4" w:rsidRPr="00632928">
        <w:rPr>
          <w:rFonts w:ascii="Arial" w:hAnsi="Arial" w:cs="Arial"/>
          <w:sz w:val="24"/>
          <w:szCs w:val="24"/>
        </w:rPr>
        <w:t>aged 6 or under</w:t>
      </w:r>
    </w:p>
    <w:p w14:paraId="51C010CC" w14:textId="7D2AE285" w:rsidR="008D2FAB" w:rsidRDefault="008D2FAB" w:rsidP="00B4263D">
      <w:pPr>
        <w:pStyle w:val="ListParagraph"/>
        <w:numPr>
          <w:ilvl w:val="1"/>
          <w:numId w:val="6"/>
        </w:numPr>
        <w:rPr>
          <w:rFonts w:ascii="Arial" w:hAnsi="Arial" w:cs="Arial"/>
          <w:sz w:val="24"/>
          <w:szCs w:val="24"/>
        </w:rPr>
      </w:pPr>
      <w:r w:rsidRPr="00632928">
        <w:rPr>
          <w:rFonts w:ascii="Arial" w:hAnsi="Arial" w:cs="Arial"/>
          <w:sz w:val="24"/>
          <w:szCs w:val="24"/>
        </w:rPr>
        <w:t>Customer has dependents aged 16/18 or under</w:t>
      </w:r>
    </w:p>
    <w:p w14:paraId="7140FA6E" w14:textId="695EF0D5" w:rsidR="00581F32" w:rsidRPr="00632928" w:rsidRDefault="00581F32" w:rsidP="00B4263D">
      <w:pPr>
        <w:pStyle w:val="ListParagraph"/>
        <w:numPr>
          <w:ilvl w:val="1"/>
          <w:numId w:val="6"/>
        </w:numPr>
        <w:rPr>
          <w:rFonts w:ascii="Arial" w:hAnsi="Arial" w:cs="Arial"/>
          <w:sz w:val="24"/>
          <w:szCs w:val="24"/>
        </w:rPr>
      </w:pPr>
      <w:r>
        <w:rPr>
          <w:rFonts w:ascii="Arial" w:hAnsi="Arial" w:cs="Arial"/>
          <w:sz w:val="24"/>
          <w:szCs w:val="24"/>
        </w:rPr>
        <w:t>Customer has dependents aged 75 or over</w:t>
      </w:r>
    </w:p>
    <w:p w14:paraId="50513D85" w14:textId="340F8340" w:rsidR="005B21EE" w:rsidRPr="00632928" w:rsidRDefault="005B21EE"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has </w:t>
      </w:r>
      <w:r w:rsidR="00FD5BB0">
        <w:rPr>
          <w:rFonts w:ascii="Arial" w:hAnsi="Arial" w:cs="Arial"/>
          <w:sz w:val="24"/>
          <w:szCs w:val="24"/>
        </w:rPr>
        <w:t>a large family (which might lead to overcrowding and/or many dependents)</w:t>
      </w:r>
      <w:r w:rsidRPr="00632928">
        <w:rPr>
          <w:rFonts w:ascii="Arial" w:hAnsi="Arial" w:cs="Arial"/>
          <w:sz w:val="24"/>
          <w:szCs w:val="24"/>
        </w:rPr>
        <w:t xml:space="preserve"> </w:t>
      </w:r>
    </w:p>
    <w:p w14:paraId="57B2083B" w14:textId="77777777" w:rsidR="005B21EE" w:rsidRPr="00632928" w:rsidRDefault="005B21EE"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is a single parent </w:t>
      </w:r>
    </w:p>
    <w:p w14:paraId="63F2B55E" w14:textId="7FBA3ECF" w:rsidR="005B21EE" w:rsidRPr="00632928" w:rsidRDefault="005B21EE" w:rsidP="00B4263D">
      <w:pPr>
        <w:pStyle w:val="ListParagraph"/>
        <w:numPr>
          <w:ilvl w:val="1"/>
          <w:numId w:val="6"/>
        </w:numPr>
        <w:rPr>
          <w:rFonts w:ascii="Arial" w:hAnsi="Arial" w:cs="Arial"/>
          <w:sz w:val="24"/>
          <w:szCs w:val="24"/>
        </w:rPr>
      </w:pPr>
      <w:r w:rsidRPr="00632928">
        <w:rPr>
          <w:rFonts w:ascii="Arial" w:hAnsi="Arial" w:cs="Arial"/>
          <w:sz w:val="24"/>
          <w:szCs w:val="24"/>
        </w:rPr>
        <w:t>Customer is a</w:t>
      </w:r>
      <w:r w:rsidR="008D2FAB" w:rsidRPr="00632928">
        <w:rPr>
          <w:rFonts w:ascii="Arial" w:hAnsi="Arial" w:cs="Arial"/>
          <w:sz w:val="24"/>
          <w:szCs w:val="24"/>
        </w:rPr>
        <w:t xml:space="preserve"> </w:t>
      </w:r>
      <w:r w:rsidRPr="00632928">
        <w:rPr>
          <w:rFonts w:ascii="Arial" w:hAnsi="Arial" w:cs="Arial"/>
          <w:sz w:val="24"/>
          <w:szCs w:val="24"/>
        </w:rPr>
        <w:t xml:space="preserve">widow or widower </w:t>
      </w:r>
    </w:p>
    <w:p w14:paraId="7124D39A" w14:textId="72CA5E26" w:rsidR="006E6FBB" w:rsidRDefault="006E6FBB" w:rsidP="00B4263D">
      <w:pPr>
        <w:pStyle w:val="ListParagraph"/>
        <w:numPr>
          <w:ilvl w:val="1"/>
          <w:numId w:val="6"/>
        </w:numPr>
        <w:rPr>
          <w:rFonts w:ascii="Arial" w:hAnsi="Arial" w:cs="Arial"/>
          <w:sz w:val="24"/>
          <w:szCs w:val="24"/>
        </w:rPr>
      </w:pPr>
      <w:r w:rsidRPr="00632928">
        <w:rPr>
          <w:rFonts w:ascii="Arial" w:hAnsi="Arial" w:cs="Arial"/>
          <w:sz w:val="24"/>
          <w:szCs w:val="24"/>
        </w:rPr>
        <w:t>Customer is the sole or primary carer for a family member with a disability or health condition</w:t>
      </w:r>
    </w:p>
    <w:p w14:paraId="588ACD24" w14:textId="77777777" w:rsidR="00F02B68" w:rsidRPr="00632928" w:rsidRDefault="00F02B68" w:rsidP="00703BD5">
      <w:pPr>
        <w:pStyle w:val="ListParagraph"/>
        <w:ind w:left="1440"/>
        <w:rPr>
          <w:rFonts w:ascii="Arial" w:hAnsi="Arial" w:cs="Arial"/>
          <w:sz w:val="24"/>
          <w:szCs w:val="24"/>
        </w:rPr>
      </w:pPr>
    </w:p>
    <w:p w14:paraId="2CD6AFD6" w14:textId="77777777" w:rsidR="00B4263D" w:rsidRPr="00632928" w:rsidRDefault="00B4263D" w:rsidP="00B4263D">
      <w:pPr>
        <w:pStyle w:val="ListParagraph"/>
        <w:numPr>
          <w:ilvl w:val="0"/>
          <w:numId w:val="6"/>
        </w:numPr>
        <w:rPr>
          <w:rFonts w:ascii="Arial" w:hAnsi="Arial" w:cs="Arial"/>
          <w:sz w:val="24"/>
          <w:szCs w:val="24"/>
        </w:rPr>
      </w:pPr>
      <w:r w:rsidRPr="00632928">
        <w:rPr>
          <w:rFonts w:ascii="Arial" w:hAnsi="Arial" w:cs="Arial"/>
          <w:sz w:val="24"/>
          <w:szCs w:val="24"/>
        </w:rPr>
        <w:t xml:space="preserve">Age </w:t>
      </w:r>
    </w:p>
    <w:p w14:paraId="43246601" w14:textId="77777777" w:rsidR="00B4263D" w:rsidRDefault="00B4263D" w:rsidP="00B4263D">
      <w:pPr>
        <w:pStyle w:val="ListParagraph"/>
        <w:numPr>
          <w:ilvl w:val="1"/>
          <w:numId w:val="6"/>
        </w:numPr>
        <w:rPr>
          <w:rFonts w:ascii="Arial" w:hAnsi="Arial" w:cs="Arial"/>
          <w:sz w:val="24"/>
          <w:szCs w:val="24"/>
        </w:rPr>
      </w:pPr>
      <w:r w:rsidRPr="00632928">
        <w:rPr>
          <w:rFonts w:ascii="Arial" w:hAnsi="Arial" w:cs="Arial"/>
          <w:sz w:val="24"/>
          <w:szCs w:val="24"/>
        </w:rPr>
        <w:t xml:space="preserve">Customer is aged </w:t>
      </w:r>
      <w:r w:rsidR="009F7D94" w:rsidRPr="00632928">
        <w:rPr>
          <w:rFonts w:ascii="Arial" w:hAnsi="Arial" w:cs="Arial"/>
          <w:sz w:val="24"/>
          <w:szCs w:val="24"/>
        </w:rPr>
        <w:t>between 65 and 7</w:t>
      </w:r>
      <w:r w:rsidR="006F02F1" w:rsidRPr="00632928">
        <w:rPr>
          <w:rFonts w:ascii="Arial" w:hAnsi="Arial" w:cs="Arial"/>
          <w:sz w:val="24"/>
          <w:szCs w:val="24"/>
        </w:rPr>
        <w:t>5</w:t>
      </w:r>
      <w:r w:rsidRPr="00632928">
        <w:rPr>
          <w:rFonts w:ascii="Arial" w:hAnsi="Arial" w:cs="Arial"/>
          <w:sz w:val="24"/>
          <w:szCs w:val="24"/>
        </w:rPr>
        <w:t xml:space="preserve"> </w:t>
      </w:r>
    </w:p>
    <w:p w14:paraId="666A1638" w14:textId="77777777" w:rsidR="007423AE" w:rsidRPr="00632928" w:rsidRDefault="007423AE" w:rsidP="007423AE">
      <w:pPr>
        <w:pStyle w:val="ListParagraph"/>
        <w:ind w:left="1440"/>
        <w:rPr>
          <w:rFonts w:ascii="Arial" w:hAnsi="Arial" w:cs="Arial"/>
          <w:sz w:val="24"/>
          <w:szCs w:val="24"/>
        </w:rPr>
      </w:pPr>
    </w:p>
    <w:p w14:paraId="0EE344BA" w14:textId="77777777" w:rsidR="009044EE" w:rsidRDefault="007423AE" w:rsidP="00B4263D">
      <w:pPr>
        <w:pStyle w:val="ListParagraph"/>
        <w:numPr>
          <w:ilvl w:val="0"/>
          <w:numId w:val="6"/>
        </w:numPr>
        <w:rPr>
          <w:rFonts w:ascii="Arial" w:hAnsi="Arial" w:cs="Arial"/>
          <w:sz w:val="24"/>
          <w:szCs w:val="24"/>
        </w:rPr>
      </w:pPr>
      <w:r>
        <w:rPr>
          <w:rFonts w:ascii="Arial" w:hAnsi="Arial" w:cs="Arial"/>
          <w:sz w:val="24"/>
          <w:szCs w:val="24"/>
        </w:rPr>
        <w:t>Geographic/ environmental factors</w:t>
      </w:r>
    </w:p>
    <w:p w14:paraId="3FD05A01" w14:textId="1FE15D82" w:rsidR="007423AE" w:rsidRDefault="007423AE" w:rsidP="007423AE">
      <w:pPr>
        <w:pStyle w:val="ListParagraph"/>
        <w:numPr>
          <w:ilvl w:val="0"/>
          <w:numId w:val="8"/>
        </w:numPr>
        <w:rPr>
          <w:rFonts w:ascii="Arial" w:hAnsi="Arial" w:cs="Arial"/>
          <w:sz w:val="24"/>
          <w:szCs w:val="24"/>
        </w:rPr>
      </w:pPr>
      <w:r>
        <w:rPr>
          <w:rFonts w:ascii="Arial" w:hAnsi="Arial" w:cs="Arial"/>
          <w:sz w:val="24"/>
          <w:szCs w:val="24"/>
        </w:rPr>
        <w:t>Customer is geographically isolated</w:t>
      </w:r>
    </w:p>
    <w:p w14:paraId="23CD0B69" w14:textId="0193E856" w:rsidR="00581F32" w:rsidRDefault="00581F32" w:rsidP="007423AE">
      <w:pPr>
        <w:pStyle w:val="ListParagraph"/>
        <w:numPr>
          <w:ilvl w:val="0"/>
          <w:numId w:val="8"/>
        </w:numPr>
        <w:rPr>
          <w:rFonts w:ascii="Arial" w:hAnsi="Arial" w:cs="Arial"/>
          <w:sz w:val="24"/>
          <w:szCs w:val="24"/>
        </w:rPr>
      </w:pPr>
      <w:r>
        <w:rPr>
          <w:rFonts w:ascii="Arial" w:hAnsi="Arial" w:cs="Arial"/>
          <w:sz w:val="24"/>
          <w:szCs w:val="24"/>
        </w:rPr>
        <w:t xml:space="preserve">Usual locally-based supports (transport, infrastructure, access to services) are severely disrupted due to </w:t>
      </w:r>
      <w:r w:rsidR="008607F0">
        <w:rPr>
          <w:rFonts w:ascii="Arial" w:hAnsi="Arial" w:cs="Arial"/>
          <w:sz w:val="24"/>
          <w:szCs w:val="24"/>
        </w:rPr>
        <w:t xml:space="preserve">the </w:t>
      </w:r>
      <w:r>
        <w:rPr>
          <w:rFonts w:ascii="Arial" w:hAnsi="Arial" w:cs="Arial"/>
          <w:sz w:val="24"/>
          <w:szCs w:val="24"/>
        </w:rPr>
        <w:t>environment</w:t>
      </w:r>
      <w:r w:rsidR="008607F0">
        <w:rPr>
          <w:rFonts w:ascii="Arial" w:hAnsi="Arial" w:cs="Arial"/>
          <w:sz w:val="24"/>
          <w:szCs w:val="24"/>
        </w:rPr>
        <w:t xml:space="preserve"> being damaged</w:t>
      </w:r>
    </w:p>
    <w:p w14:paraId="791D2CFC" w14:textId="77777777" w:rsidR="00FD5BB0" w:rsidRDefault="00FD5BB0" w:rsidP="00703BD5">
      <w:pPr>
        <w:pStyle w:val="ListParagraph"/>
        <w:ind w:left="1440"/>
        <w:rPr>
          <w:rFonts w:ascii="Arial" w:hAnsi="Arial" w:cs="Arial"/>
          <w:sz w:val="24"/>
          <w:szCs w:val="24"/>
        </w:rPr>
      </w:pPr>
    </w:p>
    <w:p w14:paraId="3C0120B5" w14:textId="344D7580" w:rsidR="00FD5BB0" w:rsidRPr="00D663D1" w:rsidRDefault="00FD5BB0" w:rsidP="00FD5BB0">
      <w:pPr>
        <w:pStyle w:val="ListParagraph"/>
        <w:numPr>
          <w:ilvl w:val="0"/>
          <w:numId w:val="9"/>
        </w:numPr>
        <w:ind w:firstLine="66"/>
        <w:rPr>
          <w:rFonts w:ascii="Arial" w:hAnsi="Arial" w:cs="Arial"/>
          <w:sz w:val="24"/>
          <w:szCs w:val="24"/>
        </w:rPr>
      </w:pPr>
      <w:r w:rsidRPr="00D663D1">
        <w:rPr>
          <w:rFonts w:ascii="Arial" w:hAnsi="Arial" w:cs="Arial"/>
          <w:sz w:val="24"/>
          <w:szCs w:val="24"/>
        </w:rPr>
        <w:t>Non-E</w:t>
      </w:r>
      <w:r>
        <w:rPr>
          <w:rFonts w:ascii="Arial" w:hAnsi="Arial" w:cs="Arial"/>
          <w:sz w:val="24"/>
          <w:szCs w:val="24"/>
        </w:rPr>
        <w:t>nglish-</w:t>
      </w:r>
      <w:r w:rsidRPr="00D663D1">
        <w:rPr>
          <w:rFonts w:ascii="Arial" w:hAnsi="Arial" w:cs="Arial"/>
          <w:sz w:val="24"/>
          <w:szCs w:val="24"/>
        </w:rPr>
        <w:t xml:space="preserve">speaking household </w:t>
      </w:r>
    </w:p>
    <w:p w14:paraId="12509A1F" w14:textId="0C462856" w:rsidR="00FD5BB0" w:rsidRPr="00D663D1" w:rsidRDefault="00FD5BB0" w:rsidP="00FD5BB0">
      <w:pPr>
        <w:pStyle w:val="ListParagraph"/>
        <w:numPr>
          <w:ilvl w:val="1"/>
          <w:numId w:val="6"/>
        </w:numPr>
        <w:rPr>
          <w:rFonts w:ascii="Arial" w:hAnsi="Arial" w:cs="Arial"/>
          <w:sz w:val="24"/>
          <w:szCs w:val="24"/>
        </w:rPr>
      </w:pPr>
      <w:r>
        <w:rPr>
          <w:rFonts w:ascii="Arial" w:hAnsi="Arial" w:cs="Arial"/>
          <w:sz w:val="24"/>
          <w:szCs w:val="24"/>
        </w:rPr>
        <w:lastRenderedPageBreak/>
        <w:t>People from Cultural and Linguistically Diverse C</w:t>
      </w:r>
      <w:r w:rsidRPr="00D663D1">
        <w:rPr>
          <w:rFonts w:ascii="Arial" w:hAnsi="Arial" w:cs="Arial"/>
          <w:sz w:val="24"/>
          <w:szCs w:val="24"/>
        </w:rPr>
        <w:t xml:space="preserve">ommunities </w:t>
      </w:r>
      <w:r>
        <w:rPr>
          <w:rFonts w:ascii="Arial" w:hAnsi="Arial" w:cs="Arial"/>
          <w:sz w:val="24"/>
          <w:szCs w:val="24"/>
        </w:rPr>
        <w:t xml:space="preserve">(CALD) </w:t>
      </w:r>
      <w:r w:rsidRPr="00D663D1">
        <w:rPr>
          <w:rFonts w:ascii="Arial" w:hAnsi="Arial" w:cs="Arial"/>
          <w:sz w:val="24"/>
          <w:szCs w:val="24"/>
        </w:rPr>
        <w:t xml:space="preserve">for whom English is not their first language or who are less able to access information about </w:t>
      </w:r>
      <w:r>
        <w:rPr>
          <w:rFonts w:ascii="Arial" w:hAnsi="Arial" w:cs="Arial"/>
          <w:sz w:val="24"/>
          <w:szCs w:val="24"/>
        </w:rPr>
        <w:t>insurance claims</w:t>
      </w:r>
    </w:p>
    <w:p w14:paraId="3719A850" w14:textId="575922F0" w:rsidR="007423AE" w:rsidRPr="00703BD5" w:rsidRDefault="00FD5BB0" w:rsidP="00703BD5">
      <w:pPr>
        <w:pStyle w:val="ListParagraph"/>
        <w:numPr>
          <w:ilvl w:val="1"/>
          <w:numId w:val="6"/>
        </w:numPr>
        <w:rPr>
          <w:rFonts w:ascii="Arial" w:hAnsi="Arial" w:cs="Arial"/>
          <w:sz w:val="24"/>
          <w:szCs w:val="24"/>
        </w:rPr>
      </w:pPr>
      <w:r w:rsidRPr="00703BD5">
        <w:rPr>
          <w:rFonts w:ascii="Arial" w:hAnsi="Arial" w:cs="Arial"/>
          <w:sz w:val="24"/>
          <w:szCs w:val="24"/>
        </w:rPr>
        <w:t>Former refugees who have recently arrived in N</w:t>
      </w:r>
      <w:r w:rsidR="008607F0">
        <w:rPr>
          <w:rFonts w:ascii="Arial" w:hAnsi="Arial" w:cs="Arial"/>
          <w:sz w:val="24"/>
          <w:szCs w:val="24"/>
        </w:rPr>
        <w:t>ew Zealand</w:t>
      </w:r>
    </w:p>
    <w:p w14:paraId="6E5AD7A2" w14:textId="77777777" w:rsidR="00293D91" w:rsidRPr="00632928" w:rsidRDefault="00293D91">
      <w:pPr>
        <w:rPr>
          <w:rFonts w:ascii="Arial" w:hAnsi="Arial" w:cs="Arial"/>
          <w:sz w:val="24"/>
          <w:szCs w:val="24"/>
        </w:rPr>
      </w:pPr>
    </w:p>
    <w:p w14:paraId="2E0F4223" w14:textId="77777777" w:rsidR="003944A4" w:rsidRPr="00632928" w:rsidRDefault="003944A4">
      <w:pPr>
        <w:rPr>
          <w:rFonts w:ascii="Arial" w:hAnsi="Arial" w:cs="Arial"/>
          <w:b/>
          <w:sz w:val="24"/>
          <w:szCs w:val="24"/>
        </w:rPr>
      </w:pPr>
      <w:r w:rsidRPr="00632928">
        <w:rPr>
          <w:rFonts w:ascii="Arial" w:hAnsi="Arial" w:cs="Arial"/>
          <w:b/>
          <w:sz w:val="24"/>
          <w:szCs w:val="24"/>
        </w:rPr>
        <w:t xml:space="preserve">Category 2: Customer is vulnerable because of intersecting factors </w:t>
      </w:r>
    </w:p>
    <w:p w14:paraId="1A68FBEE" w14:textId="77777777" w:rsidR="003944A4" w:rsidRPr="00632928" w:rsidRDefault="003944A4">
      <w:pPr>
        <w:rPr>
          <w:rFonts w:ascii="Arial" w:hAnsi="Arial" w:cs="Arial"/>
          <w:sz w:val="24"/>
          <w:szCs w:val="24"/>
        </w:rPr>
      </w:pPr>
      <w:r w:rsidRPr="00632928">
        <w:rPr>
          <w:rFonts w:ascii="Arial" w:hAnsi="Arial" w:cs="Arial"/>
          <w:sz w:val="24"/>
          <w:szCs w:val="24"/>
        </w:rPr>
        <w:t xml:space="preserve">Category 2 customers </w:t>
      </w:r>
      <w:r w:rsidR="0026640D" w:rsidRPr="00632928">
        <w:rPr>
          <w:rFonts w:ascii="Arial" w:hAnsi="Arial" w:cs="Arial"/>
          <w:sz w:val="24"/>
          <w:szCs w:val="24"/>
        </w:rPr>
        <w:t xml:space="preserve">are vulnerable not because of one or more overarching factors of vulnerability, but because several ‘milder’ factors of vulnerability intersect. These factors are less likely to be immediately apparent as customers may not be accessing support services to assist them with their vulnerability. As a result, it is likely that most customers </w:t>
      </w:r>
      <w:r w:rsidR="00CC39B9" w:rsidRPr="00632928">
        <w:rPr>
          <w:rFonts w:ascii="Arial" w:hAnsi="Arial" w:cs="Arial"/>
          <w:sz w:val="24"/>
          <w:szCs w:val="24"/>
        </w:rPr>
        <w:t xml:space="preserve">in </w:t>
      </w:r>
      <w:r w:rsidR="0026640D" w:rsidRPr="00632928">
        <w:rPr>
          <w:rFonts w:ascii="Arial" w:hAnsi="Arial" w:cs="Arial"/>
          <w:sz w:val="24"/>
          <w:szCs w:val="24"/>
        </w:rPr>
        <w:t xml:space="preserve">this category will have self-identified as vulnerable. </w:t>
      </w:r>
      <w:r w:rsidRPr="00632928">
        <w:rPr>
          <w:rFonts w:ascii="Arial" w:hAnsi="Arial" w:cs="Arial"/>
          <w:sz w:val="24"/>
          <w:szCs w:val="24"/>
        </w:rPr>
        <w:t xml:space="preserve"> </w:t>
      </w:r>
    </w:p>
    <w:p w14:paraId="48958A50" w14:textId="38AAD545" w:rsidR="006E6FBB" w:rsidRPr="00632928" w:rsidRDefault="0026640D">
      <w:pPr>
        <w:rPr>
          <w:rFonts w:ascii="Arial" w:hAnsi="Arial" w:cs="Arial"/>
          <w:sz w:val="24"/>
          <w:szCs w:val="24"/>
        </w:rPr>
      </w:pPr>
      <w:r w:rsidRPr="00632928">
        <w:rPr>
          <w:rFonts w:ascii="Arial" w:hAnsi="Arial" w:cs="Arial"/>
          <w:sz w:val="24"/>
          <w:szCs w:val="24"/>
        </w:rPr>
        <w:t>When self-identifying as vulnerable, customers should b</w:t>
      </w:r>
      <w:r w:rsidR="00CC39B9" w:rsidRPr="00632928">
        <w:rPr>
          <w:rFonts w:ascii="Arial" w:hAnsi="Arial" w:cs="Arial"/>
          <w:sz w:val="24"/>
          <w:szCs w:val="24"/>
        </w:rPr>
        <w:t>e encouraged to highlight their</w:t>
      </w:r>
      <w:r w:rsidR="00FD5BB0">
        <w:rPr>
          <w:rFonts w:ascii="Arial" w:hAnsi="Arial" w:cs="Arial"/>
          <w:sz w:val="24"/>
          <w:szCs w:val="24"/>
        </w:rPr>
        <w:t>:</w:t>
      </w:r>
    </w:p>
    <w:p w14:paraId="2BE80963" w14:textId="77777777" w:rsidR="009F7D94" w:rsidRPr="00632928" w:rsidRDefault="009F7D94" w:rsidP="009F7D94">
      <w:pPr>
        <w:pStyle w:val="ListParagraph"/>
        <w:numPr>
          <w:ilvl w:val="0"/>
          <w:numId w:val="6"/>
        </w:numPr>
        <w:rPr>
          <w:rFonts w:ascii="Arial" w:hAnsi="Arial" w:cs="Arial"/>
          <w:sz w:val="24"/>
          <w:szCs w:val="24"/>
        </w:rPr>
      </w:pPr>
      <w:r w:rsidRPr="00632928">
        <w:rPr>
          <w:rFonts w:ascii="Arial" w:hAnsi="Arial" w:cs="Arial"/>
          <w:sz w:val="24"/>
          <w:szCs w:val="24"/>
        </w:rPr>
        <w:t>Health or disability situation</w:t>
      </w:r>
    </w:p>
    <w:p w14:paraId="7FBCEB22" w14:textId="2F9E2775" w:rsidR="006E6FBB" w:rsidRPr="00632928" w:rsidRDefault="006E6FBB" w:rsidP="009F7D94">
      <w:pPr>
        <w:pStyle w:val="ListParagraph"/>
        <w:numPr>
          <w:ilvl w:val="0"/>
          <w:numId w:val="6"/>
        </w:numPr>
        <w:rPr>
          <w:rFonts w:ascii="Arial" w:hAnsi="Arial" w:cs="Arial"/>
          <w:sz w:val="24"/>
          <w:szCs w:val="24"/>
        </w:rPr>
      </w:pPr>
      <w:r w:rsidRPr="00632928">
        <w:rPr>
          <w:rFonts w:ascii="Arial" w:hAnsi="Arial" w:cs="Arial"/>
          <w:sz w:val="24"/>
          <w:szCs w:val="24"/>
        </w:rPr>
        <w:t xml:space="preserve">Living </w:t>
      </w:r>
      <w:r w:rsidR="007423AE">
        <w:rPr>
          <w:rFonts w:ascii="Arial" w:hAnsi="Arial" w:cs="Arial"/>
          <w:sz w:val="24"/>
          <w:szCs w:val="24"/>
        </w:rPr>
        <w:t xml:space="preserve">situation, including employment, geographic location and </w:t>
      </w:r>
      <w:r w:rsidRPr="00632928">
        <w:rPr>
          <w:rFonts w:ascii="Arial" w:hAnsi="Arial" w:cs="Arial"/>
          <w:sz w:val="24"/>
          <w:szCs w:val="24"/>
        </w:rPr>
        <w:t>dwelling</w:t>
      </w:r>
    </w:p>
    <w:p w14:paraId="0D958532" w14:textId="4D650CDA" w:rsidR="009F7D94" w:rsidRPr="00632928" w:rsidRDefault="009F7D94" w:rsidP="009F7D94">
      <w:pPr>
        <w:pStyle w:val="ListParagraph"/>
        <w:numPr>
          <w:ilvl w:val="0"/>
          <w:numId w:val="6"/>
        </w:numPr>
        <w:rPr>
          <w:rFonts w:ascii="Arial" w:hAnsi="Arial" w:cs="Arial"/>
          <w:sz w:val="24"/>
          <w:szCs w:val="24"/>
        </w:rPr>
      </w:pPr>
      <w:r w:rsidRPr="00632928">
        <w:rPr>
          <w:rFonts w:ascii="Arial" w:hAnsi="Arial" w:cs="Arial"/>
          <w:sz w:val="24"/>
          <w:szCs w:val="24"/>
        </w:rPr>
        <w:t>Family situation</w:t>
      </w:r>
      <w:r w:rsidR="00FD5BB0">
        <w:rPr>
          <w:rFonts w:ascii="Arial" w:hAnsi="Arial" w:cs="Arial"/>
          <w:sz w:val="24"/>
          <w:szCs w:val="24"/>
        </w:rPr>
        <w:t>, including support provided by family, friends or support services</w:t>
      </w:r>
    </w:p>
    <w:p w14:paraId="45E8CBF1" w14:textId="77777777" w:rsidR="008607F0" w:rsidRDefault="008607F0" w:rsidP="009F7D94">
      <w:pPr>
        <w:pStyle w:val="ListParagraph"/>
        <w:numPr>
          <w:ilvl w:val="0"/>
          <w:numId w:val="6"/>
        </w:numPr>
        <w:rPr>
          <w:rFonts w:ascii="Arial" w:hAnsi="Arial" w:cs="Arial"/>
          <w:sz w:val="24"/>
          <w:szCs w:val="24"/>
        </w:rPr>
      </w:pPr>
      <w:r>
        <w:rPr>
          <w:rFonts w:ascii="Arial" w:hAnsi="Arial" w:cs="Arial"/>
          <w:sz w:val="24"/>
          <w:szCs w:val="24"/>
        </w:rPr>
        <w:t>The degree of support they provide to other people, especially family members</w:t>
      </w:r>
      <w:r w:rsidRPr="00632928">
        <w:rPr>
          <w:rFonts w:ascii="Arial" w:hAnsi="Arial" w:cs="Arial"/>
          <w:sz w:val="24"/>
          <w:szCs w:val="24"/>
        </w:rPr>
        <w:t xml:space="preserve"> </w:t>
      </w:r>
    </w:p>
    <w:p w14:paraId="3C237CCC" w14:textId="4AE4C866" w:rsidR="008D2FAB" w:rsidRPr="00632928" w:rsidRDefault="008D2FAB" w:rsidP="009F7D94">
      <w:pPr>
        <w:pStyle w:val="ListParagraph"/>
        <w:numPr>
          <w:ilvl w:val="0"/>
          <w:numId w:val="6"/>
        </w:numPr>
        <w:rPr>
          <w:rFonts w:ascii="Arial" w:hAnsi="Arial" w:cs="Arial"/>
          <w:sz w:val="24"/>
          <w:szCs w:val="24"/>
        </w:rPr>
      </w:pPr>
      <w:r w:rsidRPr="00632928">
        <w:rPr>
          <w:rFonts w:ascii="Arial" w:hAnsi="Arial" w:cs="Arial"/>
          <w:sz w:val="24"/>
          <w:szCs w:val="24"/>
        </w:rPr>
        <w:t>Age</w:t>
      </w:r>
    </w:p>
    <w:p w14:paraId="38776957" w14:textId="0EE4C30E" w:rsidR="008D2FAB" w:rsidRPr="008607F0" w:rsidRDefault="008D2FAB" w:rsidP="008607F0">
      <w:pPr>
        <w:pStyle w:val="ListParagraph"/>
        <w:numPr>
          <w:ilvl w:val="0"/>
          <w:numId w:val="6"/>
        </w:numPr>
        <w:rPr>
          <w:rFonts w:ascii="Arial" w:hAnsi="Arial" w:cs="Arial"/>
          <w:sz w:val="24"/>
          <w:szCs w:val="24"/>
        </w:rPr>
      </w:pPr>
      <w:r w:rsidRPr="00632928">
        <w:rPr>
          <w:rFonts w:ascii="Arial" w:hAnsi="Arial" w:cs="Arial"/>
          <w:sz w:val="24"/>
          <w:szCs w:val="24"/>
        </w:rPr>
        <w:t>Ability to understand insurance policies and processes</w:t>
      </w:r>
      <w:r w:rsidR="008607F0">
        <w:rPr>
          <w:rFonts w:ascii="Arial" w:hAnsi="Arial" w:cs="Arial"/>
          <w:sz w:val="24"/>
          <w:szCs w:val="24"/>
        </w:rPr>
        <w:t>.</w:t>
      </w:r>
    </w:p>
    <w:p w14:paraId="5810F02B" w14:textId="34DC581B" w:rsidR="003944A4" w:rsidRPr="00632928" w:rsidRDefault="009805B5">
      <w:pPr>
        <w:rPr>
          <w:rFonts w:ascii="Arial" w:hAnsi="Arial" w:cs="Arial"/>
          <w:sz w:val="24"/>
          <w:szCs w:val="24"/>
        </w:rPr>
      </w:pPr>
      <w:r>
        <w:rPr>
          <w:rFonts w:ascii="Arial" w:hAnsi="Arial" w:cs="Arial"/>
          <w:sz w:val="24"/>
          <w:szCs w:val="24"/>
        </w:rPr>
        <w:t>Insurers</w:t>
      </w:r>
      <w:r w:rsidR="0026640D" w:rsidRPr="00632928">
        <w:rPr>
          <w:rFonts w:ascii="Arial" w:hAnsi="Arial" w:cs="Arial"/>
          <w:sz w:val="24"/>
          <w:szCs w:val="24"/>
        </w:rPr>
        <w:t xml:space="preserve"> will then need to consider the information provided by the customer and determine whether </w:t>
      </w:r>
      <w:r w:rsidR="00CC39B9" w:rsidRPr="00632928">
        <w:rPr>
          <w:rFonts w:ascii="Arial" w:hAnsi="Arial" w:cs="Arial"/>
          <w:sz w:val="24"/>
          <w:szCs w:val="24"/>
        </w:rPr>
        <w:t xml:space="preserve">or not </w:t>
      </w:r>
      <w:r w:rsidR="0026640D" w:rsidRPr="00632928">
        <w:rPr>
          <w:rFonts w:ascii="Arial" w:hAnsi="Arial" w:cs="Arial"/>
          <w:sz w:val="24"/>
          <w:szCs w:val="24"/>
        </w:rPr>
        <w:t xml:space="preserve">they should </w:t>
      </w:r>
      <w:r w:rsidR="00CC39B9" w:rsidRPr="00632928">
        <w:rPr>
          <w:rFonts w:ascii="Arial" w:hAnsi="Arial" w:cs="Arial"/>
          <w:sz w:val="24"/>
          <w:szCs w:val="24"/>
        </w:rPr>
        <w:t>be identified as vulnerable</w:t>
      </w:r>
      <w:r w:rsidR="0026640D" w:rsidRPr="00632928">
        <w:rPr>
          <w:rFonts w:ascii="Arial" w:hAnsi="Arial" w:cs="Arial"/>
          <w:sz w:val="24"/>
          <w:szCs w:val="24"/>
        </w:rPr>
        <w:t>.</w:t>
      </w:r>
    </w:p>
    <w:p w14:paraId="1CDA78FD" w14:textId="77777777" w:rsidR="003944A4" w:rsidRPr="00632928" w:rsidRDefault="003944A4">
      <w:pPr>
        <w:rPr>
          <w:rFonts w:ascii="Arial" w:hAnsi="Arial" w:cs="Arial"/>
          <w:sz w:val="24"/>
          <w:szCs w:val="24"/>
        </w:rPr>
      </w:pPr>
    </w:p>
    <w:p w14:paraId="046053D0" w14:textId="6B551032" w:rsidR="00293D91" w:rsidRPr="00632928" w:rsidRDefault="006F0968">
      <w:pPr>
        <w:rPr>
          <w:rFonts w:ascii="Arial" w:hAnsi="Arial" w:cs="Arial"/>
          <w:b/>
          <w:sz w:val="24"/>
          <w:szCs w:val="24"/>
        </w:rPr>
      </w:pPr>
      <w:r>
        <w:rPr>
          <w:rFonts w:ascii="Arial" w:hAnsi="Arial" w:cs="Arial"/>
          <w:b/>
          <w:sz w:val="24"/>
          <w:szCs w:val="24"/>
        </w:rPr>
        <w:t>Best practic</w:t>
      </w:r>
      <w:r w:rsidR="00293D91" w:rsidRPr="00632928">
        <w:rPr>
          <w:rFonts w:ascii="Arial" w:hAnsi="Arial" w:cs="Arial"/>
          <w:b/>
          <w:sz w:val="24"/>
          <w:szCs w:val="24"/>
        </w:rPr>
        <w:t xml:space="preserve">e guidelines </w:t>
      </w:r>
    </w:p>
    <w:p w14:paraId="7E7BF420" w14:textId="2F042D89" w:rsidR="00293D91" w:rsidRPr="00632928" w:rsidRDefault="006F0968">
      <w:pPr>
        <w:rPr>
          <w:rFonts w:ascii="Arial" w:hAnsi="Arial" w:cs="Arial"/>
          <w:sz w:val="24"/>
          <w:szCs w:val="24"/>
        </w:rPr>
      </w:pPr>
      <w:r>
        <w:rPr>
          <w:rFonts w:ascii="Arial" w:hAnsi="Arial" w:cs="Arial"/>
          <w:sz w:val="24"/>
          <w:szCs w:val="24"/>
        </w:rPr>
        <w:t>The following best practic</w:t>
      </w:r>
      <w:r w:rsidR="00293D91" w:rsidRPr="00632928">
        <w:rPr>
          <w:rFonts w:ascii="Arial" w:hAnsi="Arial" w:cs="Arial"/>
          <w:sz w:val="24"/>
          <w:szCs w:val="24"/>
        </w:rPr>
        <w:t xml:space="preserve">e recommendations </w:t>
      </w:r>
      <w:r w:rsidR="00647F23" w:rsidRPr="00632928">
        <w:rPr>
          <w:rFonts w:ascii="Arial" w:hAnsi="Arial" w:cs="Arial"/>
          <w:sz w:val="24"/>
          <w:szCs w:val="24"/>
        </w:rPr>
        <w:t xml:space="preserve">will </w:t>
      </w:r>
      <w:r w:rsidR="00293D91" w:rsidRPr="00632928">
        <w:rPr>
          <w:rFonts w:ascii="Arial" w:hAnsi="Arial" w:cs="Arial"/>
          <w:sz w:val="24"/>
          <w:szCs w:val="24"/>
        </w:rPr>
        <w:t xml:space="preserve">need to </w:t>
      </w:r>
      <w:r w:rsidR="00647F23" w:rsidRPr="00632928">
        <w:rPr>
          <w:rFonts w:ascii="Arial" w:hAnsi="Arial" w:cs="Arial"/>
          <w:sz w:val="24"/>
          <w:szCs w:val="24"/>
        </w:rPr>
        <w:t xml:space="preserve">be </w:t>
      </w:r>
      <w:r w:rsidR="00293D91" w:rsidRPr="00632928">
        <w:rPr>
          <w:rFonts w:ascii="Arial" w:hAnsi="Arial" w:cs="Arial"/>
          <w:sz w:val="24"/>
          <w:szCs w:val="24"/>
        </w:rPr>
        <w:t>consider</w:t>
      </w:r>
      <w:r w:rsidR="00647F23" w:rsidRPr="00632928">
        <w:rPr>
          <w:rFonts w:ascii="Arial" w:hAnsi="Arial" w:cs="Arial"/>
          <w:sz w:val="24"/>
          <w:szCs w:val="24"/>
        </w:rPr>
        <w:t>ed by the insurance sector when finalising its vulnerability frameworks.</w:t>
      </w:r>
    </w:p>
    <w:p w14:paraId="74517E36" w14:textId="4D935255" w:rsidR="007E27C5" w:rsidRPr="00632928" w:rsidRDefault="009805B5">
      <w:pPr>
        <w:rPr>
          <w:rFonts w:ascii="Arial" w:hAnsi="Arial" w:cs="Arial"/>
          <w:sz w:val="24"/>
          <w:szCs w:val="24"/>
        </w:rPr>
      </w:pPr>
      <w:r>
        <w:rPr>
          <w:rFonts w:ascii="Arial" w:hAnsi="Arial" w:cs="Arial"/>
          <w:sz w:val="24"/>
          <w:szCs w:val="24"/>
        </w:rPr>
        <w:t>Insurers</w:t>
      </w:r>
      <w:r w:rsidR="00A2646C" w:rsidRPr="00632928">
        <w:rPr>
          <w:rFonts w:ascii="Arial" w:hAnsi="Arial" w:cs="Arial"/>
          <w:sz w:val="24"/>
          <w:szCs w:val="24"/>
        </w:rPr>
        <w:t xml:space="preserve"> should</w:t>
      </w:r>
    </w:p>
    <w:p w14:paraId="7563D0EE" w14:textId="77777777" w:rsidR="007E27C5" w:rsidRPr="00632928" w:rsidRDefault="007423AE" w:rsidP="00647F23">
      <w:pPr>
        <w:pStyle w:val="ListParagraph"/>
        <w:numPr>
          <w:ilvl w:val="0"/>
          <w:numId w:val="1"/>
        </w:numPr>
        <w:rPr>
          <w:rFonts w:ascii="Arial" w:hAnsi="Arial" w:cs="Arial"/>
          <w:sz w:val="24"/>
          <w:szCs w:val="24"/>
        </w:rPr>
      </w:pPr>
      <w:r>
        <w:rPr>
          <w:rFonts w:ascii="Arial" w:hAnsi="Arial" w:cs="Arial"/>
          <w:sz w:val="24"/>
          <w:szCs w:val="24"/>
        </w:rPr>
        <w:t>Develop systems and processes to e</w:t>
      </w:r>
      <w:r w:rsidR="00647F23" w:rsidRPr="00632928">
        <w:rPr>
          <w:rFonts w:ascii="Arial" w:hAnsi="Arial" w:cs="Arial"/>
          <w:sz w:val="24"/>
          <w:szCs w:val="24"/>
        </w:rPr>
        <w:t>nable</w:t>
      </w:r>
      <w:r w:rsidR="007E27C5" w:rsidRPr="00632928">
        <w:rPr>
          <w:rFonts w:ascii="Arial" w:hAnsi="Arial" w:cs="Arial"/>
          <w:sz w:val="24"/>
          <w:szCs w:val="24"/>
        </w:rPr>
        <w:t xml:space="preserve"> customers to self-</w:t>
      </w:r>
      <w:r w:rsidR="00647F23" w:rsidRPr="00632928">
        <w:rPr>
          <w:rFonts w:ascii="Arial" w:hAnsi="Arial" w:cs="Arial"/>
          <w:sz w:val="24"/>
          <w:szCs w:val="24"/>
        </w:rPr>
        <w:t>identify as vulnerable, at any time</w:t>
      </w:r>
      <w:r w:rsidR="005942AF" w:rsidRPr="00632928">
        <w:rPr>
          <w:rFonts w:ascii="Arial" w:hAnsi="Arial" w:cs="Arial"/>
          <w:sz w:val="24"/>
          <w:szCs w:val="24"/>
        </w:rPr>
        <w:t>, in order to recognise the fact that</w:t>
      </w:r>
      <w:r w:rsidR="00647F23" w:rsidRPr="00632928">
        <w:rPr>
          <w:rFonts w:ascii="Arial" w:hAnsi="Arial" w:cs="Arial"/>
          <w:sz w:val="24"/>
          <w:szCs w:val="24"/>
        </w:rPr>
        <w:t xml:space="preserve"> people’s circumstances change over time</w:t>
      </w:r>
      <w:r w:rsidR="005942AF" w:rsidRPr="00632928">
        <w:rPr>
          <w:rFonts w:ascii="Arial" w:hAnsi="Arial" w:cs="Arial"/>
          <w:sz w:val="24"/>
          <w:szCs w:val="24"/>
        </w:rPr>
        <w:t xml:space="preserve"> and that the same factors can impact people in different ways</w:t>
      </w:r>
    </w:p>
    <w:p w14:paraId="11532948" w14:textId="77777777" w:rsidR="00647F23" w:rsidRPr="00632928" w:rsidRDefault="00647F23" w:rsidP="00647F23">
      <w:pPr>
        <w:pStyle w:val="ListParagraph"/>
        <w:numPr>
          <w:ilvl w:val="0"/>
          <w:numId w:val="1"/>
        </w:numPr>
        <w:rPr>
          <w:rFonts w:ascii="Arial" w:hAnsi="Arial" w:cs="Arial"/>
          <w:sz w:val="24"/>
          <w:szCs w:val="24"/>
        </w:rPr>
      </w:pPr>
      <w:r w:rsidRPr="00632928">
        <w:rPr>
          <w:rFonts w:ascii="Arial" w:hAnsi="Arial" w:cs="Arial"/>
          <w:sz w:val="24"/>
          <w:szCs w:val="24"/>
        </w:rPr>
        <w:t>Place e</w:t>
      </w:r>
      <w:r w:rsidR="002E650C" w:rsidRPr="00632928">
        <w:rPr>
          <w:rFonts w:ascii="Arial" w:hAnsi="Arial" w:cs="Arial"/>
          <w:sz w:val="24"/>
          <w:szCs w:val="24"/>
        </w:rPr>
        <w:t>mphasis on s</w:t>
      </w:r>
      <w:r w:rsidRPr="00632928">
        <w:rPr>
          <w:rFonts w:ascii="Arial" w:hAnsi="Arial" w:cs="Arial"/>
          <w:sz w:val="24"/>
          <w:szCs w:val="24"/>
        </w:rPr>
        <w:t>upporting vulnerable customers, and in this regard:</w:t>
      </w:r>
    </w:p>
    <w:p w14:paraId="3E637B82" w14:textId="77777777" w:rsidR="00647F23" w:rsidRPr="00632928" w:rsidRDefault="00647F23" w:rsidP="00647F23">
      <w:pPr>
        <w:pStyle w:val="ListParagraph"/>
        <w:numPr>
          <w:ilvl w:val="1"/>
          <w:numId w:val="1"/>
        </w:numPr>
        <w:rPr>
          <w:rFonts w:ascii="Arial" w:hAnsi="Arial" w:cs="Arial"/>
          <w:sz w:val="24"/>
          <w:szCs w:val="24"/>
        </w:rPr>
      </w:pPr>
      <w:r w:rsidRPr="00632928">
        <w:rPr>
          <w:rFonts w:ascii="Arial" w:hAnsi="Arial" w:cs="Arial"/>
          <w:sz w:val="24"/>
          <w:szCs w:val="24"/>
        </w:rPr>
        <w:t xml:space="preserve">Consider </w:t>
      </w:r>
      <w:r w:rsidR="002E650C" w:rsidRPr="00632928">
        <w:rPr>
          <w:rFonts w:ascii="Arial" w:hAnsi="Arial" w:cs="Arial"/>
          <w:sz w:val="24"/>
          <w:szCs w:val="24"/>
        </w:rPr>
        <w:t>the employment of d</w:t>
      </w:r>
      <w:r w:rsidR="006C5638" w:rsidRPr="00632928">
        <w:rPr>
          <w:rFonts w:ascii="Arial" w:hAnsi="Arial" w:cs="Arial"/>
          <w:sz w:val="24"/>
          <w:szCs w:val="24"/>
        </w:rPr>
        <w:t>edicated support staff</w:t>
      </w:r>
      <w:r w:rsidR="002E650C" w:rsidRPr="00632928">
        <w:rPr>
          <w:rFonts w:ascii="Arial" w:hAnsi="Arial" w:cs="Arial"/>
          <w:sz w:val="24"/>
          <w:szCs w:val="24"/>
        </w:rPr>
        <w:t xml:space="preserve"> and</w:t>
      </w:r>
      <w:r w:rsidR="005942AF" w:rsidRPr="00632928">
        <w:rPr>
          <w:rFonts w:ascii="Arial" w:hAnsi="Arial" w:cs="Arial"/>
          <w:sz w:val="24"/>
          <w:szCs w:val="24"/>
        </w:rPr>
        <w:t>/or</w:t>
      </w:r>
      <w:r w:rsidR="002E650C" w:rsidRPr="00632928">
        <w:rPr>
          <w:rFonts w:ascii="Arial" w:hAnsi="Arial" w:cs="Arial"/>
          <w:sz w:val="24"/>
          <w:szCs w:val="24"/>
        </w:rPr>
        <w:t xml:space="preserve"> social workers</w:t>
      </w:r>
      <w:r w:rsidRPr="00632928">
        <w:rPr>
          <w:rFonts w:ascii="Arial" w:hAnsi="Arial" w:cs="Arial"/>
          <w:sz w:val="24"/>
          <w:szCs w:val="24"/>
        </w:rPr>
        <w:t xml:space="preserve"> </w:t>
      </w:r>
      <w:r w:rsidR="005942AF" w:rsidRPr="00632928">
        <w:rPr>
          <w:rFonts w:ascii="Arial" w:hAnsi="Arial" w:cs="Arial"/>
          <w:sz w:val="24"/>
          <w:szCs w:val="24"/>
        </w:rPr>
        <w:t>to work with vulnerable customers</w:t>
      </w:r>
    </w:p>
    <w:p w14:paraId="09860797" w14:textId="77777777" w:rsidR="006E6FBB" w:rsidRPr="00632928" w:rsidRDefault="006E6FBB" w:rsidP="00647F23">
      <w:pPr>
        <w:pStyle w:val="ListParagraph"/>
        <w:numPr>
          <w:ilvl w:val="1"/>
          <w:numId w:val="1"/>
        </w:numPr>
        <w:rPr>
          <w:rFonts w:ascii="Arial" w:hAnsi="Arial" w:cs="Arial"/>
          <w:sz w:val="24"/>
          <w:szCs w:val="24"/>
        </w:rPr>
      </w:pPr>
      <w:r w:rsidRPr="00632928">
        <w:rPr>
          <w:rFonts w:ascii="Arial" w:hAnsi="Arial" w:cs="Arial"/>
          <w:sz w:val="24"/>
          <w:szCs w:val="24"/>
        </w:rPr>
        <w:t xml:space="preserve">Provide training to agency staff on how to work with and best support vulnerable customers </w:t>
      </w:r>
    </w:p>
    <w:p w14:paraId="6A6B052F" w14:textId="77777777" w:rsidR="00FD5BB0" w:rsidRDefault="00FD5BB0" w:rsidP="006E6FBB">
      <w:pPr>
        <w:pStyle w:val="ListParagraph"/>
        <w:numPr>
          <w:ilvl w:val="1"/>
          <w:numId w:val="1"/>
        </w:numPr>
        <w:rPr>
          <w:rFonts w:ascii="Arial" w:hAnsi="Arial" w:cs="Arial"/>
          <w:sz w:val="24"/>
          <w:szCs w:val="24"/>
        </w:rPr>
      </w:pPr>
      <w:r w:rsidRPr="00632928">
        <w:rPr>
          <w:rFonts w:ascii="Arial" w:hAnsi="Arial" w:cs="Arial"/>
          <w:sz w:val="24"/>
          <w:szCs w:val="24"/>
        </w:rPr>
        <w:t xml:space="preserve">Establish working relationships with services which support vulnerable customers in other aspects of their lives </w:t>
      </w:r>
    </w:p>
    <w:p w14:paraId="75DDEBC4" w14:textId="419ACB03" w:rsidR="002E650C" w:rsidRDefault="00647F23" w:rsidP="006E6FBB">
      <w:pPr>
        <w:pStyle w:val="ListParagraph"/>
        <w:numPr>
          <w:ilvl w:val="1"/>
          <w:numId w:val="1"/>
        </w:numPr>
        <w:rPr>
          <w:rFonts w:ascii="Arial" w:hAnsi="Arial" w:cs="Arial"/>
          <w:sz w:val="24"/>
          <w:szCs w:val="24"/>
        </w:rPr>
      </w:pPr>
      <w:r w:rsidRPr="00632928">
        <w:rPr>
          <w:rFonts w:ascii="Arial" w:hAnsi="Arial" w:cs="Arial"/>
          <w:sz w:val="24"/>
          <w:szCs w:val="24"/>
        </w:rPr>
        <w:t xml:space="preserve">Schedule </w:t>
      </w:r>
      <w:r w:rsidR="002E650C" w:rsidRPr="00632928">
        <w:rPr>
          <w:rFonts w:ascii="Arial" w:hAnsi="Arial" w:cs="Arial"/>
          <w:sz w:val="24"/>
          <w:szCs w:val="24"/>
        </w:rPr>
        <w:t>regula</w:t>
      </w:r>
      <w:r w:rsidRPr="00632928">
        <w:rPr>
          <w:rFonts w:ascii="Arial" w:hAnsi="Arial" w:cs="Arial"/>
          <w:sz w:val="24"/>
          <w:szCs w:val="24"/>
        </w:rPr>
        <w:t>r meetings with vulnerable customers</w:t>
      </w:r>
    </w:p>
    <w:p w14:paraId="5DAABC15" w14:textId="1FF7F297" w:rsidR="002E650C" w:rsidRPr="00703BD5" w:rsidRDefault="00FD5BB0" w:rsidP="00703BD5">
      <w:pPr>
        <w:pStyle w:val="ListParagraph"/>
        <w:numPr>
          <w:ilvl w:val="1"/>
          <w:numId w:val="1"/>
        </w:numPr>
        <w:rPr>
          <w:rFonts w:ascii="Arial" w:hAnsi="Arial" w:cs="Arial"/>
          <w:sz w:val="24"/>
          <w:szCs w:val="24"/>
        </w:rPr>
      </w:pPr>
      <w:r>
        <w:rPr>
          <w:rFonts w:ascii="Arial" w:hAnsi="Arial" w:cs="Arial"/>
          <w:sz w:val="24"/>
          <w:szCs w:val="24"/>
        </w:rPr>
        <w:lastRenderedPageBreak/>
        <w:t>Provide customers with clear information on, and support them throughout, the insurance claim process</w:t>
      </w:r>
    </w:p>
    <w:p w14:paraId="79FE5175" w14:textId="4282451E" w:rsidR="00647F23" w:rsidRDefault="006E6FBB" w:rsidP="00E83B61">
      <w:pPr>
        <w:pStyle w:val="ListParagraph"/>
        <w:numPr>
          <w:ilvl w:val="1"/>
          <w:numId w:val="1"/>
        </w:numPr>
        <w:rPr>
          <w:rFonts w:ascii="Arial" w:hAnsi="Arial" w:cs="Arial"/>
          <w:sz w:val="24"/>
          <w:szCs w:val="24"/>
        </w:rPr>
      </w:pPr>
      <w:r w:rsidRPr="00632928">
        <w:rPr>
          <w:rFonts w:ascii="Arial" w:hAnsi="Arial" w:cs="Arial"/>
          <w:sz w:val="24"/>
          <w:szCs w:val="24"/>
        </w:rPr>
        <w:t>Provide assistance to vulnerable customers when it is needed, for example when customers are required to move out of their dwelling</w:t>
      </w:r>
    </w:p>
    <w:p w14:paraId="1AA26552" w14:textId="57F4744E" w:rsidR="00581F32" w:rsidRPr="00632928" w:rsidRDefault="00581F32" w:rsidP="00E83B61">
      <w:pPr>
        <w:pStyle w:val="ListParagraph"/>
        <w:numPr>
          <w:ilvl w:val="1"/>
          <w:numId w:val="1"/>
        </w:numPr>
        <w:rPr>
          <w:rFonts w:ascii="Arial" w:hAnsi="Arial" w:cs="Arial"/>
          <w:sz w:val="24"/>
          <w:szCs w:val="24"/>
        </w:rPr>
      </w:pPr>
      <w:r>
        <w:rPr>
          <w:rFonts w:ascii="Arial" w:hAnsi="Arial" w:cs="Arial"/>
          <w:sz w:val="24"/>
          <w:szCs w:val="24"/>
        </w:rPr>
        <w:t>Ensure opportunities for professional supervision/support for staff to manage the impact of working with vulnerable customers.</w:t>
      </w:r>
    </w:p>
    <w:p w14:paraId="2C8801EC" w14:textId="271D8D1F" w:rsidR="00E83B61" w:rsidRPr="00632928" w:rsidRDefault="001A61AF" w:rsidP="00647F23">
      <w:pPr>
        <w:pStyle w:val="ListParagraph"/>
        <w:numPr>
          <w:ilvl w:val="0"/>
          <w:numId w:val="1"/>
        </w:numPr>
        <w:rPr>
          <w:rFonts w:ascii="Arial" w:hAnsi="Arial" w:cs="Arial"/>
          <w:sz w:val="24"/>
          <w:szCs w:val="24"/>
        </w:rPr>
      </w:pPr>
      <w:r w:rsidRPr="00632928">
        <w:rPr>
          <w:rFonts w:ascii="Arial" w:hAnsi="Arial" w:cs="Arial"/>
          <w:sz w:val="24"/>
          <w:szCs w:val="24"/>
        </w:rPr>
        <w:t>D</w:t>
      </w:r>
      <w:r w:rsidR="009044EE" w:rsidRPr="00632928">
        <w:rPr>
          <w:rFonts w:ascii="Arial" w:hAnsi="Arial" w:cs="Arial"/>
          <w:sz w:val="24"/>
          <w:szCs w:val="24"/>
        </w:rPr>
        <w:t>evelop a memorandum</w:t>
      </w:r>
      <w:r w:rsidRPr="00632928">
        <w:rPr>
          <w:rFonts w:ascii="Arial" w:hAnsi="Arial" w:cs="Arial"/>
          <w:sz w:val="24"/>
          <w:szCs w:val="24"/>
        </w:rPr>
        <w:t xml:space="preserve"> of understanding</w:t>
      </w:r>
      <w:r w:rsidR="009044EE" w:rsidRPr="00632928">
        <w:rPr>
          <w:rFonts w:ascii="Arial" w:hAnsi="Arial" w:cs="Arial"/>
          <w:sz w:val="24"/>
          <w:szCs w:val="24"/>
        </w:rPr>
        <w:t xml:space="preserve"> which allows </w:t>
      </w:r>
      <w:r w:rsidR="009805B5">
        <w:rPr>
          <w:rFonts w:ascii="Arial" w:hAnsi="Arial" w:cs="Arial"/>
          <w:sz w:val="24"/>
          <w:szCs w:val="24"/>
        </w:rPr>
        <w:t>insurers</w:t>
      </w:r>
      <w:r w:rsidR="009044EE" w:rsidRPr="00632928">
        <w:rPr>
          <w:rFonts w:ascii="Arial" w:hAnsi="Arial" w:cs="Arial"/>
          <w:sz w:val="24"/>
          <w:szCs w:val="24"/>
        </w:rPr>
        <w:t xml:space="preserve"> to share information about vulnerable </w:t>
      </w:r>
      <w:r w:rsidR="00A2646C" w:rsidRPr="00632928">
        <w:rPr>
          <w:rFonts w:ascii="Arial" w:hAnsi="Arial" w:cs="Arial"/>
          <w:sz w:val="24"/>
          <w:szCs w:val="24"/>
        </w:rPr>
        <w:t xml:space="preserve">customers where </w:t>
      </w:r>
      <w:r w:rsidR="009044EE" w:rsidRPr="00632928">
        <w:rPr>
          <w:rFonts w:ascii="Arial" w:hAnsi="Arial" w:cs="Arial"/>
          <w:sz w:val="24"/>
          <w:szCs w:val="24"/>
        </w:rPr>
        <w:t>appropriate</w:t>
      </w:r>
      <w:r w:rsidR="00581F32">
        <w:rPr>
          <w:rFonts w:ascii="Arial" w:hAnsi="Arial" w:cs="Arial"/>
          <w:sz w:val="24"/>
          <w:szCs w:val="24"/>
        </w:rPr>
        <w:t xml:space="preserve"> and with the customer’s permission</w:t>
      </w:r>
      <w:r w:rsidR="00E047F0">
        <w:rPr>
          <w:rFonts w:ascii="Arial" w:hAnsi="Arial" w:cs="Arial"/>
          <w:sz w:val="24"/>
          <w:szCs w:val="24"/>
        </w:rPr>
        <w:t xml:space="preserve"> (for example with EQC and/</w:t>
      </w:r>
      <w:r w:rsidRPr="00632928">
        <w:rPr>
          <w:rFonts w:ascii="Arial" w:hAnsi="Arial" w:cs="Arial"/>
          <w:sz w:val="24"/>
          <w:szCs w:val="24"/>
        </w:rPr>
        <w:t>or social support agencies).</w:t>
      </w:r>
    </w:p>
    <w:p w14:paraId="78BE7D7E" w14:textId="77777777" w:rsidR="00B615D6" w:rsidRPr="00632928" w:rsidRDefault="00B615D6">
      <w:pPr>
        <w:rPr>
          <w:rFonts w:ascii="Arial" w:hAnsi="Arial" w:cs="Arial"/>
          <w:b/>
          <w:sz w:val="24"/>
          <w:szCs w:val="24"/>
        </w:rPr>
      </w:pPr>
    </w:p>
    <w:p w14:paraId="3EE144E8" w14:textId="77777777" w:rsidR="007E27C5" w:rsidRPr="00632928" w:rsidRDefault="00A2646C">
      <w:pPr>
        <w:rPr>
          <w:rFonts w:ascii="Arial" w:hAnsi="Arial" w:cs="Arial"/>
          <w:b/>
          <w:sz w:val="24"/>
          <w:szCs w:val="24"/>
        </w:rPr>
      </w:pPr>
      <w:r w:rsidRPr="00632928">
        <w:rPr>
          <w:rFonts w:ascii="Arial" w:hAnsi="Arial" w:cs="Arial"/>
          <w:b/>
          <w:sz w:val="24"/>
          <w:szCs w:val="24"/>
        </w:rPr>
        <w:t>Preventing vulnerability through secondary stressors</w:t>
      </w:r>
    </w:p>
    <w:p w14:paraId="631D551E" w14:textId="77777777" w:rsidR="004D210F" w:rsidRPr="00632928" w:rsidRDefault="00293D91" w:rsidP="00293D91">
      <w:pPr>
        <w:rPr>
          <w:rFonts w:ascii="Arial" w:hAnsi="Arial" w:cs="Arial"/>
          <w:sz w:val="24"/>
          <w:szCs w:val="24"/>
        </w:rPr>
      </w:pPr>
      <w:r w:rsidRPr="00632928">
        <w:rPr>
          <w:rFonts w:ascii="Arial" w:hAnsi="Arial" w:cs="Arial"/>
          <w:sz w:val="24"/>
          <w:szCs w:val="24"/>
        </w:rPr>
        <w:t xml:space="preserve">The insurance sector </w:t>
      </w:r>
      <w:r w:rsidR="007975A2" w:rsidRPr="00632928">
        <w:rPr>
          <w:rFonts w:ascii="Arial" w:hAnsi="Arial" w:cs="Arial"/>
          <w:sz w:val="24"/>
          <w:szCs w:val="24"/>
        </w:rPr>
        <w:t>also has</w:t>
      </w:r>
      <w:r w:rsidRPr="00632928">
        <w:rPr>
          <w:rFonts w:ascii="Arial" w:hAnsi="Arial" w:cs="Arial"/>
          <w:sz w:val="24"/>
          <w:szCs w:val="24"/>
        </w:rPr>
        <w:t xml:space="preserve"> a role to play in pre-empting and mitigating factors which cause vulnerability amongst its customers before these factors eventuate. </w:t>
      </w:r>
    </w:p>
    <w:p w14:paraId="77573BC2" w14:textId="3708F63F" w:rsidR="00293D91" w:rsidRPr="00632928" w:rsidRDefault="00293D91" w:rsidP="00293D91">
      <w:pPr>
        <w:rPr>
          <w:rFonts w:ascii="Arial" w:hAnsi="Arial" w:cs="Arial"/>
          <w:sz w:val="24"/>
          <w:szCs w:val="24"/>
        </w:rPr>
      </w:pPr>
      <w:r w:rsidRPr="00632928">
        <w:rPr>
          <w:rFonts w:ascii="Arial" w:hAnsi="Arial" w:cs="Arial"/>
          <w:sz w:val="24"/>
          <w:szCs w:val="24"/>
        </w:rPr>
        <w:t>In order to prepare for vulnerability, the sector needs to consider</w:t>
      </w:r>
    </w:p>
    <w:p w14:paraId="689C75D7" w14:textId="77777777" w:rsidR="004D210F" w:rsidRPr="00632928" w:rsidRDefault="00293D91" w:rsidP="005942AF">
      <w:pPr>
        <w:pStyle w:val="ListParagraph"/>
        <w:numPr>
          <w:ilvl w:val="0"/>
          <w:numId w:val="2"/>
        </w:numPr>
        <w:rPr>
          <w:rFonts w:ascii="Arial" w:hAnsi="Arial" w:cs="Arial"/>
          <w:sz w:val="24"/>
          <w:szCs w:val="24"/>
        </w:rPr>
      </w:pPr>
      <w:r w:rsidRPr="00632928">
        <w:rPr>
          <w:rFonts w:ascii="Arial" w:hAnsi="Arial" w:cs="Arial"/>
          <w:sz w:val="24"/>
          <w:szCs w:val="24"/>
        </w:rPr>
        <w:t xml:space="preserve">What </w:t>
      </w:r>
      <w:r w:rsidR="004D210F" w:rsidRPr="00632928">
        <w:rPr>
          <w:rFonts w:ascii="Arial" w:hAnsi="Arial" w:cs="Arial"/>
          <w:sz w:val="24"/>
          <w:szCs w:val="24"/>
        </w:rPr>
        <w:t>aspects of the claims process cause customers stress?</w:t>
      </w:r>
    </w:p>
    <w:p w14:paraId="55619664" w14:textId="4B9310D3" w:rsidR="00800C73" w:rsidRPr="00632928" w:rsidRDefault="00800C73" w:rsidP="005942AF">
      <w:pPr>
        <w:pStyle w:val="ListParagraph"/>
        <w:numPr>
          <w:ilvl w:val="0"/>
          <w:numId w:val="2"/>
        </w:numPr>
        <w:rPr>
          <w:rFonts w:ascii="Arial" w:hAnsi="Arial" w:cs="Arial"/>
          <w:sz w:val="24"/>
          <w:szCs w:val="24"/>
        </w:rPr>
      </w:pPr>
      <w:r w:rsidRPr="00632928">
        <w:rPr>
          <w:rFonts w:ascii="Arial" w:hAnsi="Arial" w:cs="Arial"/>
          <w:sz w:val="24"/>
          <w:szCs w:val="24"/>
        </w:rPr>
        <w:t xml:space="preserve">What aspects of this </w:t>
      </w:r>
      <w:r w:rsidR="00A2646C" w:rsidRPr="00632928">
        <w:rPr>
          <w:rFonts w:ascii="Arial" w:hAnsi="Arial" w:cs="Arial"/>
          <w:sz w:val="24"/>
          <w:szCs w:val="24"/>
        </w:rPr>
        <w:t xml:space="preserve">stress </w:t>
      </w:r>
      <w:r w:rsidRPr="00632928">
        <w:rPr>
          <w:rFonts w:ascii="Arial" w:hAnsi="Arial" w:cs="Arial"/>
          <w:sz w:val="24"/>
          <w:szCs w:val="24"/>
        </w:rPr>
        <w:t>are unavoidable (i.e. the event itself) and what aspects of this are avoidable or able to be mitigated (i.e. communication gaps, responsiveness, lack of respect, lack of coordination</w:t>
      </w:r>
      <w:r w:rsidR="00581F32">
        <w:rPr>
          <w:rFonts w:ascii="Arial" w:hAnsi="Arial" w:cs="Arial"/>
          <w:sz w:val="24"/>
          <w:szCs w:val="24"/>
        </w:rPr>
        <w:t>, lack of empathy</w:t>
      </w:r>
      <w:r w:rsidRPr="00632928">
        <w:rPr>
          <w:rFonts w:ascii="Arial" w:hAnsi="Arial" w:cs="Arial"/>
          <w:sz w:val="24"/>
          <w:szCs w:val="24"/>
        </w:rPr>
        <w:t>)</w:t>
      </w:r>
    </w:p>
    <w:p w14:paraId="1BD359A4" w14:textId="418C84CF" w:rsidR="00293D91" w:rsidRDefault="00B615D6" w:rsidP="005942AF">
      <w:pPr>
        <w:pStyle w:val="ListParagraph"/>
        <w:numPr>
          <w:ilvl w:val="0"/>
          <w:numId w:val="2"/>
        </w:numPr>
        <w:rPr>
          <w:rFonts w:ascii="Arial" w:hAnsi="Arial" w:cs="Arial"/>
          <w:sz w:val="24"/>
          <w:szCs w:val="24"/>
        </w:rPr>
      </w:pPr>
      <w:r w:rsidRPr="00632928">
        <w:rPr>
          <w:rFonts w:ascii="Arial" w:hAnsi="Arial" w:cs="Arial"/>
          <w:sz w:val="24"/>
          <w:szCs w:val="24"/>
        </w:rPr>
        <w:t>How can service provision be organised so as</w:t>
      </w:r>
      <w:r w:rsidR="00293D91" w:rsidRPr="00632928">
        <w:rPr>
          <w:rFonts w:ascii="Arial" w:hAnsi="Arial" w:cs="Arial"/>
          <w:sz w:val="24"/>
          <w:szCs w:val="24"/>
        </w:rPr>
        <w:t xml:space="preserve"> to mitigate these factors (where possible) before they cause</w:t>
      </w:r>
      <w:r w:rsidR="00800C73" w:rsidRPr="00632928">
        <w:rPr>
          <w:rFonts w:ascii="Arial" w:hAnsi="Arial" w:cs="Arial"/>
          <w:sz w:val="24"/>
          <w:szCs w:val="24"/>
        </w:rPr>
        <w:t xml:space="preserve"> or compound</w:t>
      </w:r>
      <w:r w:rsidR="00293D91" w:rsidRPr="00632928">
        <w:rPr>
          <w:rFonts w:ascii="Arial" w:hAnsi="Arial" w:cs="Arial"/>
          <w:sz w:val="24"/>
          <w:szCs w:val="24"/>
        </w:rPr>
        <w:t xml:space="preserve"> vulnerability? </w:t>
      </w:r>
    </w:p>
    <w:p w14:paraId="46CFE2D9" w14:textId="376917ED" w:rsidR="00581F32" w:rsidRPr="00632928" w:rsidRDefault="00581F32" w:rsidP="005942AF">
      <w:pPr>
        <w:pStyle w:val="ListParagraph"/>
        <w:numPr>
          <w:ilvl w:val="0"/>
          <w:numId w:val="2"/>
        </w:numPr>
        <w:rPr>
          <w:rFonts w:ascii="Arial" w:hAnsi="Arial" w:cs="Arial"/>
          <w:sz w:val="24"/>
          <w:szCs w:val="24"/>
        </w:rPr>
      </w:pPr>
      <w:r>
        <w:rPr>
          <w:rFonts w:ascii="Arial" w:hAnsi="Arial" w:cs="Arial"/>
          <w:sz w:val="24"/>
          <w:szCs w:val="24"/>
        </w:rPr>
        <w:t>The impact of staff stress/burnout on the capacity to deliver high quality interaction with, and service to, customers.</w:t>
      </w:r>
    </w:p>
    <w:p w14:paraId="490E93A7" w14:textId="4FEBE82D" w:rsidR="00EC57D6" w:rsidRPr="00632928" w:rsidRDefault="00EC57D6">
      <w:pPr>
        <w:rPr>
          <w:rFonts w:ascii="Arial" w:hAnsi="Arial" w:cs="Arial"/>
          <w:sz w:val="24"/>
          <w:szCs w:val="24"/>
        </w:rPr>
      </w:pPr>
    </w:p>
    <w:sectPr w:rsidR="00EC57D6" w:rsidRPr="006329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751D" w14:textId="77777777" w:rsidR="00776810" w:rsidRDefault="00776810" w:rsidP="003944A4">
      <w:pPr>
        <w:spacing w:after="0" w:line="240" w:lineRule="auto"/>
      </w:pPr>
      <w:r>
        <w:separator/>
      </w:r>
    </w:p>
  </w:endnote>
  <w:endnote w:type="continuationSeparator" w:id="0">
    <w:p w14:paraId="1D937AD4" w14:textId="77777777" w:rsidR="00776810" w:rsidRDefault="00776810" w:rsidP="0039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15956"/>
      <w:docPartObj>
        <w:docPartGallery w:val="Page Numbers (Bottom of Page)"/>
        <w:docPartUnique/>
      </w:docPartObj>
    </w:sdtPr>
    <w:sdtEndPr>
      <w:rPr>
        <w:noProof/>
      </w:rPr>
    </w:sdtEndPr>
    <w:sdtContent>
      <w:p w14:paraId="27FB06A6" w14:textId="75931828" w:rsidR="001F2540" w:rsidRDefault="001F2540">
        <w:pPr>
          <w:pStyle w:val="Footer"/>
          <w:jc w:val="right"/>
        </w:pPr>
        <w:r>
          <w:fldChar w:fldCharType="begin"/>
        </w:r>
        <w:r>
          <w:instrText xml:space="preserve"> PAGE   \* MERGEFORMAT </w:instrText>
        </w:r>
        <w:r>
          <w:fldChar w:fldCharType="separate"/>
        </w:r>
        <w:r w:rsidR="00482787">
          <w:rPr>
            <w:noProof/>
          </w:rPr>
          <w:t>6</w:t>
        </w:r>
        <w:r>
          <w:rPr>
            <w:noProof/>
          </w:rPr>
          <w:fldChar w:fldCharType="end"/>
        </w:r>
      </w:p>
    </w:sdtContent>
  </w:sdt>
  <w:p w14:paraId="3F08949D" w14:textId="5B31FE70" w:rsidR="003A77CD" w:rsidRDefault="003A7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3D8E0" w14:textId="77777777" w:rsidR="00776810" w:rsidRDefault="00776810" w:rsidP="003944A4">
      <w:pPr>
        <w:spacing w:after="0" w:line="240" w:lineRule="auto"/>
      </w:pPr>
      <w:r>
        <w:separator/>
      </w:r>
    </w:p>
  </w:footnote>
  <w:footnote w:type="continuationSeparator" w:id="0">
    <w:p w14:paraId="679D7545" w14:textId="77777777" w:rsidR="00776810" w:rsidRDefault="00776810" w:rsidP="003944A4">
      <w:pPr>
        <w:spacing w:after="0" w:line="240" w:lineRule="auto"/>
      </w:pPr>
      <w:r>
        <w:continuationSeparator/>
      </w:r>
    </w:p>
  </w:footnote>
  <w:footnote w:id="1">
    <w:p w14:paraId="7312B033" w14:textId="25C4F6DF" w:rsidR="00CC6ABC" w:rsidRPr="00703BD5" w:rsidRDefault="00CC6ABC" w:rsidP="00703BD5">
      <w:pPr>
        <w:pStyle w:val="FootnoteText"/>
        <w:jc w:val="both"/>
        <w:rPr>
          <w:rFonts w:ascii="Arial" w:hAnsi="Arial" w:cs="Arial"/>
        </w:rPr>
      </w:pPr>
      <w:r w:rsidRPr="00703BD5">
        <w:rPr>
          <w:rStyle w:val="FootnoteReference"/>
          <w:rFonts w:ascii="Arial" w:hAnsi="Arial" w:cs="Arial"/>
        </w:rPr>
        <w:footnoteRef/>
      </w:r>
      <w:r w:rsidRPr="00703BD5">
        <w:rPr>
          <w:rFonts w:ascii="Arial" w:hAnsi="Arial" w:cs="Arial"/>
        </w:rPr>
        <w:t xml:space="preserve"> See for example: Coca-Cola, ‘Human and workplace rights: Implementing the United Nations Guiding Principles on Business and Human Rights,’ 2012, http://www.coca-colacompany.com/sustainabilityreport/we/human-and-workplace-rights.html#section-implementing-the-united-nations-guiding-principles-on-business-and-human-rights.</w:t>
      </w:r>
    </w:p>
  </w:footnote>
  <w:footnote w:id="2">
    <w:p w14:paraId="7A4F5814" w14:textId="77777777" w:rsidR="00E60AD7" w:rsidRPr="00703BD5" w:rsidRDefault="00E60AD7" w:rsidP="00703BD5">
      <w:pPr>
        <w:pStyle w:val="FootnoteText"/>
        <w:jc w:val="both"/>
        <w:rPr>
          <w:rFonts w:ascii="Arial" w:hAnsi="Arial" w:cs="Arial"/>
        </w:rPr>
      </w:pPr>
      <w:r w:rsidRPr="00703BD5">
        <w:rPr>
          <w:rStyle w:val="FootnoteReference"/>
          <w:rFonts w:ascii="Arial" w:hAnsi="Arial" w:cs="Arial"/>
        </w:rPr>
        <w:footnoteRef/>
      </w:r>
      <w:r w:rsidRPr="00703BD5">
        <w:rPr>
          <w:rFonts w:ascii="Arial" w:hAnsi="Arial" w:cs="Arial"/>
        </w:rPr>
        <w:t xml:space="preserve"> This factor is particularly important when insurance claims relate to housing. </w:t>
      </w:r>
    </w:p>
  </w:footnote>
  <w:footnote w:id="3">
    <w:p w14:paraId="50F2FCCA" w14:textId="77777777" w:rsidR="003944A4" w:rsidRPr="00703BD5" w:rsidRDefault="003944A4" w:rsidP="00703BD5">
      <w:pPr>
        <w:pStyle w:val="FootnoteText"/>
        <w:jc w:val="both"/>
        <w:rPr>
          <w:rFonts w:ascii="Arial" w:hAnsi="Arial" w:cs="Arial"/>
        </w:rPr>
      </w:pPr>
      <w:r w:rsidRPr="00703BD5">
        <w:rPr>
          <w:rStyle w:val="FootnoteReference"/>
          <w:rFonts w:ascii="Arial" w:hAnsi="Arial" w:cs="Arial"/>
        </w:rPr>
        <w:footnoteRef/>
      </w:r>
      <w:r w:rsidRPr="00703BD5">
        <w:rPr>
          <w:rFonts w:ascii="Arial" w:hAnsi="Arial" w:cs="Arial"/>
        </w:rPr>
        <w:t xml:space="preserve"> This factor will be especially important to consider following disaster situations.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52E"/>
    <w:multiLevelType w:val="hybridMultilevel"/>
    <w:tmpl w:val="DEA4F5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EE5D12"/>
    <w:multiLevelType w:val="hybridMultilevel"/>
    <w:tmpl w:val="77F68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5C33DD"/>
    <w:multiLevelType w:val="hybridMultilevel"/>
    <w:tmpl w:val="7B0011B6"/>
    <w:lvl w:ilvl="0" w:tplc="09BA6B78">
      <w:numFmt w:val="bullet"/>
      <w:lvlText w:val="-"/>
      <w:lvlJc w:val="left"/>
      <w:pPr>
        <w:ind w:left="1800" w:hanging="360"/>
      </w:pPr>
      <w:rPr>
        <w:rFonts w:ascii="Calibri" w:eastAsiaTheme="minorHAnsi" w:hAnsi="Calibri" w:cstheme="minorBid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15:restartNumberingAfterBreak="0">
    <w:nsid w:val="2F4C374F"/>
    <w:multiLevelType w:val="hybridMultilevel"/>
    <w:tmpl w:val="1A8AA37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359720B0"/>
    <w:multiLevelType w:val="hybridMultilevel"/>
    <w:tmpl w:val="6706E880"/>
    <w:lvl w:ilvl="0" w:tplc="09BA6B78">
      <w:numFmt w:val="bullet"/>
      <w:lvlText w:val="-"/>
      <w:lvlJc w:val="left"/>
      <w:pPr>
        <w:ind w:left="180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3875ED"/>
    <w:multiLevelType w:val="hybridMultilevel"/>
    <w:tmpl w:val="D2B647D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0711B7"/>
    <w:multiLevelType w:val="hybridMultilevel"/>
    <w:tmpl w:val="8B9661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9C048F"/>
    <w:multiLevelType w:val="hybridMultilevel"/>
    <w:tmpl w:val="B300B920"/>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EE1C7D"/>
    <w:multiLevelType w:val="hybridMultilevel"/>
    <w:tmpl w:val="2E9C5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7"/>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wNTczMDIyNTUzMjNW0lEKTi0uzszPAykwrAUAmSjT9SwAAAA="/>
  </w:docVars>
  <w:rsids>
    <w:rsidRoot w:val="007E27C5"/>
    <w:rsid w:val="00094165"/>
    <w:rsid w:val="000C382F"/>
    <w:rsid w:val="00143333"/>
    <w:rsid w:val="001A61AF"/>
    <w:rsid w:val="001C6A02"/>
    <w:rsid w:val="001F2540"/>
    <w:rsid w:val="0026640D"/>
    <w:rsid w:val="00293D91"/>
    <w:rsid w:val="002E650C"/>
    <w:rsid w:val="00381830"/>
    <w:rsid w:val="003944A4"/>
    <w:rsid w:val="003A77CD"/>
    <w:rsid w:val="00400E87"/>
    <w:rsid w:val="00433B64"/>
    <w:rsid w:val="00462604"/>
    <w:rsid w:val="00471B8C"/>
    <w:rsid w:val="00482787"/>
    <w:rsid w:val="004D210F"/>
    <w:rsid w:val="004F0B75"/>
    <w:rsid w:val="00581F32"/>
    <w:rsid w:val="005942AF"/>
    <w:rsid w:val="005B21EE"/>
    <w:rsid w:val="005B47AD"/>
    <w:rsid w:val="0061623A"/>
    <w:rsid w:val="00632928"/>
    <w:rsid w:val="00647F23"/>
    <w:rsid w:val="006C5638"/>
    <w:rsid w:val="006C7A2B"/>
    <w:rsid w:val="006E6FBB"/>
    <w:rsid w:val="006F02F1"/>
    <w:rsid w:val="006F0968"/>
    <w:rsid w:val="00703BD5"/>
    <w:rsid w:val="007231F1"/>
    <w:rsid w:val="007423AE"/>
    <w:rsid w:val="0077665F"/>
    <w:rsid w:val="00776810"/>
    <w:rsid w:val="007975A2"/>
    <w:rsid w:val="007A55E1"/>
    <w:rsid w:val="007B62BC"/>
    <w:rsid w:val="007C761E"/>
    <w:rsid w:val="007D27A7"/>
    <w:rsid w:val="007D61B7"/>
    <w:rsid w:val="007E27C5"/>
    <w:rsid w:val="007E3A3E"/>
    <w:rsid w:val="00800C73"/>
    <w:rsid w:val="008607F0"/>
    <w:rsid w:val="008755E9"/>
    <w:rsid w:val="008D2FAB"/>
    <w:rsid w:val="009044EE"/>
    <w:rsid w:val="009805B5"/>
    <w:rsid w:val="009F7D94"/>
    <w:rsid w:val="00A036B9"/>
    <w:rsid w:val="00A2646C"/>
    <w:rsid w:val="00A357F4"/>
    <w:rsid w:val="00A41B77"/>
    <w:rsid w:val="00A43FE3"/>
    <w:rsid w:val="00B012A2"/>
    <w:rsid w:val="00B4263D"/>
    <w:rsid w:val="00B615D6"/>
    <w:rsid w:val="00BC59B7"/>
    <w:rsid w:val="00BD5577"/>
    <w:rsid w:val="00BF5B29"/>
    <w:rsid w:val="00C04001"/>
    <w:rsid w:val="00C53B1C"/>
    <w:rsid w:val="00C625FA"/>
    <w:rsid w:val="00C82FDE"/>
    <w:rsid w:val="00CC39B9"/>
    <w:rsid w:val="00CC6ABC"/>
    <w:rsid w:val="00CE1C9F"/>
    <w:rsid w:val="00CF009A"/>
    <w:rsid w:val="00D27393"/>
    <w:rsid w:val="00D41570"/>
    <w:rsid w:val="00D67A20"/>
    <w:rsid w:val="00D8393E"/>
    <w:rsid w:val="00D96580"/>
    <w:rsid w:val="00DA4B4F"/>
    <w:rsid w:val="00E01E15"/>
    <w:rsid w:val="00E047F0"/>
    <w:rsid w:val="00E12DA5"/>
    <w:rsid w:val="00E20BB0"/>
    <w:rsid w:val="00E41AB8"/>
    <w:rsid w:val="00E60AD7"/>
    <w:rsid w:val="00E83B61"/>
    <w:rsid w:val="00EC57D6"/>
    <w:rsid w:val="00EE25C5"/>
    <w:rsid w:val="00F02B68"/>
    <w:rsid w:val="00F26A67"/>
    <w:rsid w:val="00F27BC0"/>
    <w:rsid w:val="00F50AAC"/>
    <w:rsid w:val="00FB0CB6"/>
    <w:rsid w:val="00FD1B21"/>
    <w:rsid w:val="00FD5B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0E320"/>
  <w15:chartTrackingRefBased/>
  <w15:docId w15:val="{C35A8887-CF02-45CD-B0DC-6F9439A3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FE3"/>
    <w:rPr>
      <w:sz w:val="16"/>
      <w:szCs w:val="16"/>
    </w:rPr>
  </w:style>
  <w:style w:type="paragraph" w:styleId="CommentText">
    <w:name w:val="annotation text"/>
    <w:basedOn w:val="Normal"/>
    <w:link w:val="CommentTextChar"/>
    <w:uiPriority w:val="99"/>
    <w:semiHidden/>
    <w:unhideWhenUsed/>
    <w:rsid w:val="00A43FE3"/>
    <w:pPr>
      <w:spacing w:line="240" w:lineRule="auto"/>
    </w:pPr>
    <w:rPr>
      <w:sz w:val="20"/>
      <w:szCs w:val="20"/>
    </w:rPr>
  </w:style>
  <w:style w:type="character" w:customStyle="1" w:styleId="CommentTextChar">
    <w:name w:val="Comment Text Char"/>
    <w:basedOn w:val="DefaultParagraphFont"/>
    <w:link w:val="CommentText"/>
    <w:uiPriority w:val="99"/>
    <w:semiHidden/>
    <w:rsid w:val="00A43FE3"/>
    <w:rPr>
      <w:sz w:val="20"/>
      <w:szCs w:val="20"/>
    </w:rPr>
  </w:style>
  <w:style w:type="paragraph" w:styleId="CommentSubject">
    <w:name w:val="annotation subject"/>
    <w:basedOn w:val="CommentText"/>
    <w:next w:val="CommentText"/>
    <w:link w:val="CommentSubjectChar"/>
    <w:uiPriority w:val="99"/>
    <w:semiHidden/>
    <w:unhideWhenUsed/>
    <w:rsid w:val="00A43FE3"/>
    <w:rPr>
      <w:b/>
      <w:bCs/>
    </w:rPr>
  </w:style>
  <w:style w:type="character" w:customStyle="1" w:styleId="CommentSubjectChar">
    <w:name w:val="Comment Subject Char"/>
    <w:basedOn w:val="CommentTextChar"/>
    <w:link w:val="CommentSubject"/>
    <w:uiPriority w:val="99"/>
    <w:semiHidden/>
    <w:rsid w:val="00A43FE3"/>
    <w:rPr>
      <w:b/>
      <w:bCs/>
      <w:sz w:val="20"/>
      <w:szCs w:val="20"/>
    </w:rPr>
  </w:style>
  <w:style w:type="paragraph" w:styleId="BalloonText">
    <w:name w:val="Balloon Text"/>
    <w:basedOn w:val="Normal"/>
    <w:link w:val="BalloonTextChar"/>
    <w:uiPriority w:val="99"/>
    <w:semiHidden/>
    <w:unhideWhenUsed/>
    <w:rsid w:val="00A43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E3"/>
    <w:rPr>
      <w:rFonts w:ascii="Segoe UI" w:hAnsi="Segoe UI" w:cs="Segoe UI"/>
      <w:sz w:val="18"/>
      <w:szCs w:val="18"/>
    </w:rPr>
  </w:style>
  <w:style w:type="paragraph" w:styleId="ListParagraph">
    <w:name w:val="List Paragraph"/>
    <w:basedOn w:val="Normal"/>
    <w:uiPriority w:val="99"/>
    <w:qFormat/>
    <w:rsid w:val="00647F23"/>
    <w:pPr>
      <w:ind w:left="720"/>
      <w:contextualSpacing/>
    </w:pPr>
  </w:style>
  <w:style w:type="paragraph" w:styleId="FootnoteText">
    <w:name w:val="footnote text"/>
    <w:basedOn w:val="Normal"/>
    <w:link w:val="FootnoteTextChar"/>
    <w:uiPriority w:val="99"/>
    <w:semiHidden/>
    <w:unhideWhenUsed/>
    <w:rsid w:val="00394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4A4"/>
    <w:rPr>
      <w:sz w:val="20"/>
      <w:szCs w:val="20"/>
    </w:rPr>
  </w:style>
  <w:style w:type="character" w:styleId="FootnoteReference">
    <w:name w:val="footnote reference"/>
    <w:basedOn w:val="DefaultParagraphFont"/>
    <w:uiPriority w:val="99"/>
    <w:semiHidden/>
    <w:unhideWhenUsed/>
    <w:rsid w:val="003944A4"/>
    <w:rPr>
      <w:vertAlign w:val="superscript"/>
    </w:rPr>
  </w:style>
  <w:style w:type="character" w:styleId="Hyperlink">
    <w:name w:val="Hyperlink"/>
    <w:basedOn w:val="DefaultParagraphFont"/>
    <w:uiPriority w:val="99"/>
    <w:unhideWhenUsed/>
    <w:rsid w:val="00EC57D6"/>
    <w:rPr>
      <w:color w:val="0563C1" w:themeColor="hyperlink"/>
      <w:u w:val="single"/>
    </w:rPr>
  </w:style>
  <w:style w:type="paragraph" w:styleId="Header">
    <w:name w:val="header"/>
    <w:basedOn w:val="Normal"/>
    <w:link w:val="HeaderChar"/>
    <w:uiPriority w:val="99"/>
    <w:unhideWhenUsed/>
    <w:rsid w:val="003A7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7CD"/>
  </w:style>
  <w:style w:type="paragraph" w:styleId="Footer">
    <w:name w:val="footer"/>
    <w:basedOn w:val="Normal"/>
    <w:link w:val="FooterChar"/>
    <w:uiPriority w:val="99"/>
    <w:unhideWhenUsed/>
    <w:rsid w:val="003A7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7CD"/>
  </w:style>
  <w:style w:type="paragraph" w:styleId="Revision">
    <w:name w:val="Revision"/>
    <w:hidden/>
    <w:uiPriority w:val="99"/>
    <w:semiHidden/>
    <w:rsid w:val="00D41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347B-DFBA-4E41-A00D-A5CFAD23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MacDonald</dc:creator>
  <cp:keywords/>
  <dc:description/>
  <cp:lastModifiedBy>Shawn Moodie</cp:lastModifiedBy>
  <cp:revision>2</cp:revision>
  <cp:lastPrinted>2016-06-16T05:12:00Z</cp:lastPrinted>
  <dcterms:created xsi:type="dcterms:W3CDTF">2017-04-03T22:40:00Z</dcterms:created>
  <dcterms:modified xsi:type="dcterms:W3CDTF">2017-04-03T22:40:00Z</dcterms:modified>
</cp:coreProperties>
</file>